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411C4992" w:rsidR="004F2D85" w:rsidRPr="00B14ECE" w:rsidRDefault="004F2D85" w:rsidP="00040642">
            <w:pPr>
              <w:rPr>
                <w:rFonts w:ascii="Arial" w:hAnsi="Arial" w:cs="Arial"/>
                <w:sz w:val="24"/>
                <w:szCs w:val="24"/>
              </w:rPr>
            </w:pPr>
            <w:r w:rsidRPr="000C1DFD">
              <w:rPr>
                <w:rFonts w:ascii="Arial" w:hAnsi="Arial" w:cs="Arial"/>
                <w:b/>
                <w:bCs/>
                <w:sz w:val="24"/>
                <w:szCs w:val="24"/>
              </w:rPr>
              <w:t>Interviewee’s surname:</w:t>
            </w:r>
            <w:r w:rsidRPr="00B14ECE">
              <w:rPr>
                <w:rFonts w:ascii="Arial" w:hAnsi="Arial" w:cs="Arial"/>
                <w:sz w:val="24"/>
                <w:szCs w:val="24"/>
              </w:rPr>
              <w:t xml:space="preserve"> </w:t>
            </w:r>
            <w:r w:rsidR="00B14ECE" w:rsidRPr="00B14ECE">
              <w:rPr>
                <w:rFonts w:ascii="Arial" w:hAnsi="Arial" w:cs="Arial"/>
                <w:sz w:val="24"/>
                <w:szCs w:val="24"/>
              </w:rPr>
              <w:t>Goddard</w:t>
            </w:r>
            <w:r w:rsidRPr="00B14ECE">
              <w:rPr>
                <w:rFonts w:ascii="Arial" w:hAnsi="Arial" w:cs="Arial"/>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5BCD46F2" w:rsidR="004F2D85" w:rsidRPr="00B14ECE" w:rsidRDefault="004F2D85" w:rsidP="00040642">
            <w:pPr>
              <w:rPr>
                <w:rFonts w:ascii="Arial" w:hAnsi="Arial" w:cs="Arial"/>
                <w:sz w:val="24"/>
                <w:szCs w:val="24"/>
              </w:rPr>
            </w:pPr>
            <w:r w:rsidRPr="000C1DFD">
              <w:rPr>
                <w:rFonts w:ascii="Arial" w:hAnsi="Arial" w:cs="Arial"/>
                <w:b/>
                <w:bCs/>
                <w:sz w:val="24"/>
                <w:szCs w:val="24"/>
              </w:rPr>
              <w:t>Title:</w:t>
            </w:r>
            <w:r>
              <w:rPr>
                <w:rFonts w:ascii="Arial" w:hAnsi="Arial" w:cs="Arial"/>
                <w:b/>
                <w:bCs/>
                <w:sz w:val="24"/>
                <w:szCs w:val="24"/>
              </w:rPr>
              <w:t xml:space="preserve"> </w:t>
            </w:r>
            <w:r w:rsidR="00B14ECE">
              <w:rPr>
                <w:rFonts w:ascii="Arial" w:hAnsi="Arial" w:cs="Arial"/>
                <w:sz w:val="24"/>
                <w:szCs w:val="24"/>
              </w:rPr>
              <w:t>Ms</w:t>
            </w:r>
          </w:p>
          <w:p w14:paraId="75DA2344" w14:textId="77777777" w:rsidR="004F2D85" w:rsidRPr="000C1DFD" w:rsidRDefault="004F2D85" w:rsidP="00040642">
            <w:pPr>
              <w:rPr>
                <w:rFonts w:ascii="Arial" w:hAnsi="Arial" w:cs="Arial"/>
                <w:b/>
                <w:bCs/>
                <w:sz w:val="24"/>
                <w:szCs w:val="24"/>
              </w:rPr>
            </w:pPr>
          </w:p>
          <w:p w14:paraId="4C87EBC8" w14:textId="5C53BC8B" w:rsidR="004F2D85" w:rsidRPr="00B14ECE" w:rsidRDefault="004F2D85" w:rsidP="00040642">
            <w:pPr>
              <w:rPr>
                <w:rFonts w:ascii="Arial" w:hAnsi="Arial" w:cs="Arial"/>
                <w:sz w:val="24"/>
                <w:szCs w:val="24"/>
              </w:rPr>
            </w:pPr>
            <w:r w:rsidRPr="000C1DFD">
              <w:rPr>
                <w:rFonts w:ascii="Arial" w:hAnsi="Arial" w:cs="Arial"/>
                <w:b/>
                <w:bCs/>
                <w:sz w:val="24"/>
                <w:szCs w:val="24"/>
              </w:rPr>
              <w:t xml:space="preserve">Interviewee’s forename(s):  </w:t>
            </w:r>
            <w:r w:rsidR="00B14ECE">
              <w:rPr>
                <w:rFonts w:ascii="Arial" w:hAnsi="Arial" w:cs="Arial"/>
                <w:sz w:val="24"/>
                <w:szCs w:val="24"/>
              </w:rPr>
              <w:t>Liza</w:t>
            </w:r>
          </w:p>
          <w:p w14:paraId="156D4248" w14:textId="77777777" w:rsidR="004F2D85" w:rsidRPr="000C1DFD" w:rsidRDefault="004F2D85" w:rsidP="00040642">
            <w:pPr>
              <w:rPr>
                <w:rFonts w:ascii="Arial" w:hAnsi="Arial" w:cs="Arial"/>
                <w:b/>
                <w:bCs/>
                <w:sz w:val="24"/>
                <w:szCs w:val="24"/>
              </w:rPr>
            </w:pPr>
          </w:p>
          <w:p w14:paraId="1B9489D8" w14:textId="73544753" w:rsidR="004F2D85" w:rsidRPr="00B14ECE" w:rsidRDefault="004F2D85" w:rsidP="00040642">
            <w:pPr>
              <w:rPr>
                <w:rFonts w:ascii="Arial" w:hAnsi="Arial" w:cs="Arial"/>
                <w:sz w:val="24"/>
                <w:szCs w:val="24"/>
              </w:rPr>
            </w:pPr>
            <w:r w:rsidRPr="000C1DFD">
              <w:rPr>
                <w:rFonts w:ascii="Arial" w:hAnsi="Arial" w:cs="Arial"/>
                <w:b/>
                <w:bCs/>
                <w:sz w:val="24"/>
                <w:szCs w:val="24"/>
              </w:rPr>
              <w:t>Gender:</w:t>
            </w:r>
            <w:r>
              <w:rPr>
                <w:rFonts w:ascii="Arial" w:hAnsi="Arial" w:cs="Arial"/>
                <w:b/>
                <w:bCs/>
                <w:sz w:val="24"/>
                <w:szCs w:val="24"/>
              </w:rPr>
              <w:t xml:space="preserve"> </w:t>
            </w:r>
            <w:r w:rsidR="00B14ECE">
              <w:rPr>
                <w:rFonts w:ascii="Arial" w:hAnsi="Arial" w:cs="Arial"/>
                <w:sz w:val="24"/>
                <w:szCs w:val="24"/>
              </w:rPr>
              <w:t>Female</w:t>
            </w:r>
          </w:p>
          <w:p w14:paraId="2C78D419" w14:textId="77777777" w:rsidR="004F2D85" w:rsidRPr="000C1DFD" w:rsidRDefault="004F2D85" w:rsidP="00040642">
            <w:pPr>
              <w:rPr>
                <w:rFonts w:ascii="Arial" w:hAnsi="Arial" w:cs="Arial"/>
                <w:b/>
                <w:bCs/>
                <w:sz w:val="24"/>
                <w:szCs w:val="24"/>
              </w:rPr>
            </w:pPr>
          </w:p>
          <w:p w14:paraId="18D73040" w14:textId="502304B3" w:rsidR="004F2D85" w:rsidRPr="00A41AB2" w:rsidRDefault="004F2D85" w:rsidP="00040642">
            <w:pPr>
              <w:rPr>
                <w:rFonts w:ascii="Arial" w:hAnsi="Arial" w:cs="Arial"/>
                <w:sz w:val="24"/>
                <w:szCs w:val="24"/>
              </w:rPr>
            </w:pPr>
            <w:r w:rsidRPr="000C1DFD">
              <w:rPr>
                <w:rFonts w:ascii="Arial" w:hAnsi="Arial" w:cs="Arial"/>
                <w:b/>
                <w:bCs/>
                <w:sz w:val="24"/>
                <w:szCs w:val="24"/>
              </w:rPr>
              <w:t xml:space="preserve">Occupation: </w:t>
            </w:r>
            <w:r w:rsidR="00B14ECE">
              <w:rPr>
                <w:rFonts w:ascii="Arial" w:hAnsi="Arial" w:cs="Arial"/>
                <w:sz w:val="24"/>
                <w:szCs w:val="24"/>
              </w:rPr>
              <w:t>Actress</w:t>
            </w: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268E5DC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r w:rsidR="007B2672" w:rsidRPr="007B2672">
              <w:rPr>
                <w:rFonts w:ascii="Arial" w:hAnsi="Arial" w:cs="Arial"/>
                <w:sz w:val="24"/>
                <w:szCs w:val="24"/>
              </w:rPr>
              <w:t>14/03/22</w:t>
            </w:r>
          </w:p>
          <w:p w14:paraId="45BE0674" w14:textId="77777777" w:rsidR="004F2D85" w:rsidRPr="000C1DFD" w:rsidRDefault="004F2D85" w:rsidP="00040642">
            <w:pPr>
              <w:rPr>
                <w:rFonts w:ascii="Arial" w:hAnsi="Arial" w:cs="Arial"/>
                <w:b/>
                <w:bCs/>
                <w:sz w:val="24"/>
                <w:szCs w:val="24"/>
              </w:rPr>
            </w:pPr>
          </w:p>
          <w:p w14:paraId="260A5E84" w14:textId="1F5D0371" w:rsidR="004F2D85" w:rsidRPr="006A4FBD" w:rsidRDefault="004F2D85" w:rsidP="00040642">
            <w:pPr>
              <w:rPr>
                <w:rFonts w:ascii="Arial" w:hAnsi="Arial" w:cs="Arial"/>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006A4FBD">
              <w:rPr>
                <w:rFonts w:ascii="Arial" w:hAnsi="Arial" w:cs="Arial"/>
                <w:sz w:val="24"/>
                <w:szCs w:val="24"/>
              </w:rPr>
              <w:t xml:space="preserve">Norfolk </w:t>
            </w:r>
          </w:p>
          <w:p w14:paraId="76D8C7A4" w14:textId="77777777" w:rsidR="004F2D85" w:rsidRPr="000C1DFD" w:rsidRDefault="004F2D85" w:rsidP="00040642">
            <w:pPr>
              <w:rPr>
                <w:rFonts w:ascii="Arial" w:hAnsi="Arial" w:cs="Arial"/>
                <w:b/>
                <w:bCs/>
                <w:sz w:val="24"/>
                <w:szCs w:val="24"/>
              </w:rPr>
            </w:pPr>
          </w:p>
          <w:p w14:paraId="756FC8AC" w14:textId="63ED0446" w:rsidR="004F2D85" w:rsidRPr="0060487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604870">
              <w:rPr>
                <w:rFonts w:ascii="Arial" w:hAnsi="Arial" w:cs="Arial"/>
                <w:sz w:val="24"/>
                <w:szCs w:val="24"/>
              </w:rPr>
              <w:t>Katherine Moar</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40BB5B8B" w:rsidR="004F2D85" w:rsidRPr="00B14ECE"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B14ECE">
              <w:rPr>
                <w:rFonts w:ascii="Arial" w:hAnsi="Arial" w:cs="Arial"/>
                <w:sz w:val="24"/>
                <w:szCs w:val="24"/>
              </w:rPr>
              <w:t>00:</w:t>
            </w:r>
            <w:r w:rsidR="001F49F3">
              <w:rPr>
                <w:rFonts w:ascii="Arial" w:hAnsi="Arial" w:cs="Arial"/>
                <w:sz w:val="24"/>
                <w:szCs w:val="24"/>
              </w:rPr>
              <w:t>23:36</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15B01969" w:rsidR="004F2D85" w:rsidRPr="000C1DFD" w:rsidRDefault="00D633F1" w:rsidP="00040642">
            <w:pPr>
              <w:rPr>
                <w:rFonts w:ascii="Arial" w:hAnsi="Arial" w:cs="Arial"/>
              </w:rPr>
            </w:pPr>
            <w:r>
              <w:rPr>
                <w:rFonts w:ascii="Arial" w:hAnsi="Arial" w:cs="Arial"/>
              </w:rPr>
              <w:t xml:space="preserve">‘…You very much feel like a family.’ Liza Goddard </w:t>
            </w:r>
            <w:r w:rsidR="00EA4512">
              <w:rPr>
                <w:rFonts w:ascii="Arial" w:hAnsi="Arial" w:cs="Arial"/>
              </w:rPr>
              <w:t>recalls</w:t>
            </w:r>
            <w:r>
              <w:rPr>
                <w:rFonts w:ascii="Arial" w:hAnsi="Arial" w:cs="Arial"/>
              </w:rPr>
              <w:t xml:space="preserve"> performing in Cambridge’s Arts Theatre’s annual Panto three times</w:t>
            </w:r>
            <w:r w:rsidR="00610513">
              <w:rPr>
                <w:rFonts w:ascii="Arial" w:hAnsi="Arial" w:cs="Arial"/>
              </w:rPr>
              <w:t>,</w:t>
            </w:r>
            <w:r w:rsidR="00EA4512">
              <w:rPr>
                <w:rFonts w:ascii="Arial" w:hAnsi="Arial" w:cs="Arial"/>
              </w:rPr>
              <w:t xml:space="preserve"> discuss</w:t>
            </w:r>
            <w:r w:rsidR="00351372">
              <w:rPr>
                <w:rFonts w:ascii="Arial" w:hAnsi="Arial" w:cs="Arial"/>
              </w:rPr>
              <w:t>es</w:t>
            </w:r>
            <w:r w:rsidR="00EA4512">
              <w:rPr>
                <w:rFonts w:ascii="Arial" w:hAnsi="Arial" w:cs="Arial"/>
              </w:rPr>
              <w:t xml:space="preserve"> the</w:t>
            </w:r>
            <w:r w:rsidR="00610513">
              <w:rPr>
                <w:rFonts w:ascii="Arial" w:hAnsi="Arial" w:cs="Arial"/>
              </w:rPr>
              <w:t xml:space="preserve"> </w:t>
            </w:r>
            <w:r w:rsidR="00EA4512">
              <w:rPr>
                <w:rFonts w:ascii="Arial" w:hAnsi="Arial" w:cs="Arial"/>
              </w:rPr>
              <w:t xml:space="preserve">touring circuit and her favourite regional </w:t>
            </w:r>
            <w:r w:rsidR="00EA4512">
              <w:rPr>
                <w:rFonts w:ascii="Arial" w:hAnsi="Arial" w:cs="Arial"/>
              </w:rPr>
              <w:lastRenderedPageBreak/>
              <w:t>theatres</w:t>
            </w:r>
            <w:r w:rsidR="006048CD">
              <w:rPr>
                <w:rFonts w:ascii="Arial" w:hAnsi="Arial" w:cs="Arial"/>
              </w:rPr>
              <w:t xml:space="preserve">, and </w:t>
            </w:r>
            <w:r w:rsidR="00EA4512">
              <w:rPr>
                <w:rFonts w:ascii="Arial" w:hAnsi="Arial" w:cs="Arial"/>
              </w:rPr>
              <w:t xml:space="preserve">emphasises </w:t>
            </w:r>
            <w:r w:rsidR="006048CD">
              <w:rPr>
                <w:rFonts w:ascii="Arial" w:hAnsi="Arial" w:cs="Arial"/>
              </w:rPr>
              <w:t xml:space="preserve">the </w:t>
            </w:r>
            <w:r w:rsidR="00EA4512">
              <w:rPr>
                <w:rFonts w:ascii="Arial" w:hAnsi="Arial" w:cs="Arial"/>
              </w:rPr>
              <w:t xml:space="preserve">fundamental </w:t>
            </w:r>
            <w:r w:rsidR="006048CD">
              <w:rPr>
                <w:rFonts w:ascii="Arial" w:hAnsi="Arial" w:cs="Arial"/>
              </w:rPr>
              <w:t>imp</w:t>
            </w:r>
            <w:r w:rsidR="00EA4512">
              <w:rPr>
                <w:rFonts w:ascii="Arial" w:hAnsi="Arial" w:cs="Arial"/>
              </w:rPr>
              <w:t>ortance of the arts.</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6C9732DC" w:rsidR="004F2D85" w:rsidRPr="00FB17FE" w:rsidRDefault="00C0349E" w:rsidP="00040642">
            <w:pPr>
              <w:rPr>
                <w:rFonts w:ascii="Arial" w:hAnsi="Arial" w:cs="Arial"/>
              </w:rPr>
            </w:pPr>
            <w:r>
              <w:rPr>
                <w:rFonts w:ascii="Arial" w:hAnsi="Arial" w:cs="Arial"/>
              </w:rPr>
              <w:t>Cambridge Arts Theatre</w:t>
            </w:r>
            <w:r>
              <w:rPr>
                <w:rFonts w:ascii="Arial" w:hAnsi="Arial" w:cs="Arial"/>
              </w:rPr>
              <w:t xml:space="preserve">, </w:t>
            </w:r>
            <w:r>
              <w:rPr>
                <w:rFonts w:ascii="Arial" w:hAnsi="Arial" w:cs="Arial"/>
              </w:rPr>
              <w:t>Bristol Old Vic</w:t>
            </w:r>
            <w:r>
              <w:rPr>
                <w:rFonts w:ascii="Arial" w:hAnsi="Arial" w:cs="Arial"/>
              </w:rPr>
              <w:t xml:space="preserve">, </w:t>
            </w:r>
            <w:r>
              <w:rPr>
                <w:rFonts w:ascii="Arial" w:hAnsi="Arial" w:cs="Arial"/>
                <w:i/>
                <w:iCs/>
              </w:rPr>
              <w:t>Arms and the Man</w:t>
            </w:r>
            <w:r>
              <w:rPr>
                <w:rFonts w:ascii="Arial" w:hAnsi="Arial" w:cs="Arial"/>
                <w:i/>
                <w:iCs/>
              </w:rPr>
              <w:t xml:space="preserve">, </w:t>
            </w:r>
            <w:r>
              <w:rPr>
                <w:rFonts w:ascii="Arial" w:hAnsi="Arial" w:cs="Arial"/>
              </w:rPr>
              <w:t>George Bernard Shaw</w:t>
            </w:r>
            <w:r>
              <w:rPr>
                <w:rFonts w:ascii="Arial" w:hAnsi="Arial" w:cs="Arial"/>
              </w:rPr>
              <w:t xml:space="preserve">, </w:t>
            </w:r>
            <w:r>
              <w:rPr>
                <w:rFonts w:ascii="Arial" w:hAnsi="Arial" w:cs="Arial"/>
                <w:i/>
                <w:iCs/>
              </w:rPr>
              <w:t>The Importance of Being Ernest</w:t>
            </w:r>
            <w:r>
              <w:rPr>
                <w:rFonts w:ascii="Arial" w:hAnsi="Arial" w:cs="Arial"/>
                <w:i/>
                <w:iCs/>
              </w:rPr>
              <w:t xml:space="preserve">, </w:t>
            </w:r>
            <w:r>
              <w:rPr>
                <w:rFonts w:ascii="Arial" w:hAnsi="Arial" w:cs="Arial"/>
              </w:rPr>
              <w:t>Oscar Wilde</w:t>
            </w:r>
            <w:r>
              <w:rPr>
                <w:rFonts w:ascii="Arial" w:hAnsi="Arial" w:cs="Arial"/>
              </w:rPr>
              <w:t xml:space="preserve">, </w:t>
            </w:r>
            <w:r>
              <w:rPr>
                <w:rFonts w:ascii="Arial" w:hAnsi="Arial" w:cs="Arial"/>
              </w:rPr>
              <w:t>Ayckbourn</w:t>
            </w:r>
            <w:r>
              <w:rPr>
                <w:rFonts w:ascii="Arial" w:hAnsi="Arial" w:cs="Arial"/>
              </w:rPr>
              <w:t xml:space="preserve">, </w:t>
            </w:r>
            <w:r>
              <w:rPr>
                <w:rFonts w:ascii="Arial" w:hAnsi="Arial" w:cs="Arial"/>
              </w:rPr>
              <w:t>Evensong</w:t>
            </w:r>
            <w:r>
              <w:rPr>
                <w:rFonts w:ascii="Arial" w:hAnsi="Arial" w:cs="Arial"/>
              </w:rPr>
              <w:t xml:space="preserve">, </w:t>
            </w:r>
            <w:r>
              <w:rPr>
                <w:rFonts w:ascii="Arial" w:hAnsi="Arial" w:cs="Arial"/>
              </w:rPr>
              <w:t>King’s College</w:t>
            </w:r>
            <w:r>
              <w:rPr>
                <w:rFonts w:ascii="Arial" w:hAnsi="Arial" w:cs="Arial"/>
              </w:rPr>
              <w:t xml:space="preserve">, </w:t>
            </w:r>
            <w:r>
              <w:rPr>
                <w:rFonts w:ascii="Arial" w:hAnsi="Arial" w:cs="Arial"/>
                <w:i/>
                <w:iCs/>
              </w:rPr>
              <w:t>If I Were You</w:t>
            </w:r>
            <w:r>
              <w:rPr>
                <w:rFonts w:ascii="Arial" w:hAnsi="Arial" w:cs="Arial"/>
                <w:i/>
                <w:iCs/>
              </w:rPr>
              <w:t>,</w:t>
            </w:r>
            <w:r>
              <w:rPr>
                <w:rFonts w:ascii="Arial" w:hAnsi="Arial" w:cs="Arial"/>
              </w:rPr>
              <w:t xml:space="preserve"> Terrence Booth, Saskia Butler</w:t>
            </w:r>
            <w:r>
              <w:rPr>
                <w:rFonts w:ascii="Arial" w:hAnsi="Arial" w:cs="Arial"/>
              </w:rPr>
              <w:t xml:space="preserve">, </w:t>
            </w:r>
            <w:r>
              <w:rPr>
                <w:rFonts w:ascii="Arial" w:hAnsi="Arial" w:cs="Arial"/>
              </w:rPr>
              <w:t>Richard Stacey</w:t>
            </w:r>
            <w:r>
              <w:rPr>
                <w:rFonts w:ascii="Arial" w:hAnsi="Arial" w:cs="Arial"/>
              </w:rPr>
              <w:t xml:space="preserve">, </w:t>
            </w:r>
            <w:r>
              <w:rPr>
                <w:rFonts w:ascii="Arial" w:hAnsi="Arial" w:cs="Arial"/>
              </w:rPr>
              <w:t>Dominic Hecht</w:t>
            </w:r>
            <w:r w:rsidR="00FF02AB">
              <w:rPr>
                <w:rFonts w:ascii="Arial" w:hAnsi="Arial" w:cs="Arial"/>
              </w:rPr>
              <w:t xml:space="preserve">, </w:t>
            </w:r>
            <w:r w:rsidR="00FF02AB">
              <w:rPr>
                <w:rFonts w:ascii="Arial" w:hAnsi="Arial" w:cs="Arial"/>
              </w:rPr>
              <w:t>Matt Crosby</w:t>
            </w:r>
            <w:r w:rsidR="00FF02AB">
              <w:rPr>
                <w:rFonts w:ascii="Arial" w:hAnsi="Arial" w:cs="Arial"/>
              </w:rPr>
              <w:t xml:space="preserve">, Kevan Allen, </w:t>
            </w:r>
            <w:r w:rsidR="009D534F">
              <w:rPr>
                <w:rFonts w:ascii="Arial" w:hAnsi="Arial" w:cs="Arial"/>
                <w:i/>
                <w:iCs/>
              </w:rPr>
              <w:t xml:space="preserve">Cinderella, Aladdin, Jack and the Beanstalk, </w:t>
            </w:r>
            <w:r w:rsidR="009D534F">
              <w:rPr>
                <w:rFonts w:ascii="Arial" w:hAnsi="Arial" w:cs="Arial"/>
              </w:rPr>
              <w:t>Cambridge, Malvern, Guildfor</w:t>
            </w:r>
            <w:r w:rsidR="009D534F">
              <w:rPr>
                <w:rFonts w:ascii="Arial" w:hAnsi="Arial" w:cs="Arial"/>
              </w:rPr>
              <w:t xml:space="preserve">d, </w:t>
            </w:r>
            <w:r w:rsidR="009D534F">
              <w:rPr>
                <w:rFonts w:ascii="Arial" w:hAnsi="Arial" w:cs="Arial"/>
              </w:rPr>
              <w:t>Edinburgh, Glasgow, Aberdeen, Inverness</w:t>
            </w:r>
            <w:r w:rsidR="009D534F">
              <w:rPr>
                <w:rFonts w:ascii="Arial" w:hAnsi="Arial" w:cs="Arial"/>
              </w:rPr>
              <w:t xml:space="preserve">, </w:t>
            </w:r>
            <w:r w:rsidR="009D534F">
              <w:rPr>
                <w:rFonts w:ascii="Arial" w:hAnsi="Arial" w:cs="Arial"/>
              </w:rPr>
              <w:t>Plymouth, Truro</w:t>
            </w:r>
            <w:r w:rsidR="009D534F">
              <w:rPr>
                <w:rFonts w:ascii="Arial" w:hAnsi="Arial" w:cs="Arial"/>
              </w:rPr>
              <w:t xml:space="preserve">, </w:t>
            </w:r>
            <w:r w:rsidR="009D534F">
              <w:rPr>
                <w:rFonts w:ascii="Arial" w:hAnsi="Arial" w:cs="Arial"/>
              </w:rPr>
              <w:t>Wales, Cardiff, Swansea</w:t>
            </w:r>
            <w:r w:rsidR="009D534F">
              <w:rPr>
                <w:rFonts w:ascii="Arial" w:hAnsi="Arial" w:cs="Arial"/>
              </w:rPr>
              <w:t xml:space="preserve">, </w:t>
            </w:r>
            <w:r w:rsidR="009D534F">
              <w:rPr>
                <w:rFonts w:ascii="Arial" w:hAnsi="Arial" w:cs="Arial"/>
              </w:rPr>
              <w:t>Devonshire Park Theatre</w:t>
            </w:r>
            <w:r w:rsidR="009D534F">
              <w:rPr>
                <w:rFonts w:ascii="Arial" w:hAnsi="Arial" w:cs="Arial"/>
              </w:rPr>
              <w:t xml:space="preserve">, </w:t>
            </w:r>
            <w:r w:rsidR="009D534F">
              <w:rPr>
                <w:rFonts w:ascii="Arial" w:hAnsi="Arial" w:cs="Arial"/>
              </w:rPr>
              <w:t>Eastbourne</w:t>
            </w:r>
            <w:r w:rsidR="009D534F">
              <w:rPr>
                <w:rFonts w:ascii="Arial" w:hAnsi="Arial" w:cs="Arial"/>
              </w:rPr>
              <w:t xml:space="preserve">, </w:t>
            </w:r>
            <w:r w:rsidR="009D534F">
              <w:rPr>
                <w:rFonts w:ascii="Arial" w:hAnsi="Arial" w:cs="Arial"/>
              </w:rPr>
              <w:t>Jessie Matthews</w:t>
            </w:r>
            <w:r w:rsidR="009D534F">
              <w:rPr>
                <w:rFonts w:ascii="Arial" w:hAnsi="Arial" w:cs="Arial"/>
              </w:rPr>
              <w:t xml:space="preserve">, </w:t>
            </w:r>
            <w:r w:rsidR="009D534F">
              <w:rPr>
                <w:rFonts w:ascii="Arial" w:hAnsi="Arial" w:cs="Arial"/>
                <w:i/>
                <w:iCs/>
              </w:rPr>
              <w:t>Pygmalion</w:t>
            </w:r>
            <w:r w:rsidR="009D534F">
              <w:rPr>
                <w:rFonts w:ascii="Arial" w:hAnsi="Arial" w:cs="Arial"/>
                <w:i/>
                <w:iCs/>
              </w:rPr>
              <w:t xml:space="preserve">, </w:t>
            </w:r>
            <w:r w:rsidR="009D534F">
              <w:rPr>
                <w:rFonts w:ascii="Arial" w:hAnsi="Arial" w:cs="Arial"/>
              </w:rPr>
              <w:t>Frank Matcham</w:t>
            </w:r>
            <w:r w:rsidR="00FB17FE">
              <w:rPr>
                <w:rFonts w:ascii="Arial" w:hAnsi="Arial" w:cs="Arial"/>
              </w:rPr>
              <w:t xml:space="preserve">, </w:t>
            </w:r>
            <w:r w:rsidR="00FB17FE">
              <w:rPr>
                <w:rFonts w:ascii="Arial" w:hAnsi="Arial" w:cs="Arial"/>
              </w:rPr>
              <w:t>Aldershot Rep</w:t>
            </w:r>
            <w:r w:rsidR="00FB17FE">
              <w:rPr>
                <w:rFonts w:ascii="Arial" w:hAnsi="Arial" w:cs="Arial"/>
              </w:rPr>
              <w:t xml:space="preserve">, </w:t>
            </w:r>
            <w:r w:rsidR="00FB17FE">
              <w:rPr>
                <w:rFonts w:ascii="Arial" w:hAnsi="Arial" w:cs="Arial"/>
              </w:rPr>
              <w:t>Theatre Royal Aldershot</w:t>
            </w:r>
            <w:r w:rsidR="00FB17FE">
              <w:rPr>
                <w:rFonts w:ascii="Arial" w:hAnsi="Arial" w:cs="Arial"/>
              </w:rPr>
              <w:t>,</w:t>
            </w:r>
            <w:r w:rsidR="00FB17FE">
              <w:rPr>
                <w:rFonts w:ascii="Arial" w:hAnsi="Arial" w:cs="Arial"/>
              </w:rPr>
              <w:t xml:space="preserve"> BBC, David Attenborough</w:t>
            </w:r>
            <w:r w:rsidR="00FB17FE">
              <w:rPr>
                <w:rFonts w:ascii="Arial" w:hAnsi="Arial" w:cs="Arial"/>
              </w:rPr>
              <w:t xml:space="preserve">, </w:t>
            </w:r>
            <w:r w:rsidR="00FB17FE">
              <w:rPr>
                <w:rFonts w:ascii="Arial" w:hAnsi="Arial" w:cs="Arial"/>
                <w:i/>
                <w:iCs/>
              </w:rPr>
              <w:t>Jesus of Nazareth</w:t>
            </w:r>
            <w:r w:rsidR="00FB17FE">
              <w:rPr>
                <w:rFonts w:ascii="Arial" w:hAnsi="Arial" w:cs="Arial"/>
                <w:i/>
                <w:iCs/>
              </w:rPr>
              <w:t xml:space="preserve">, </w:t>
            </w:r>
            <w:r w:rsidR="00FB17FE">
              <w:rPr>
                <w:rFonts w:ascii="Arial" w:hAnsi="Arial" w:cs="Arial"/>
              </w:rPr>
              <w:t xml:space="preserve">Cornwall, </w:t>
            </w:r>
            <w:r w:rsidR="007207B3">
              <w:rPr>
                <w:rFonts w:ascii="Arial" w:hAnsi="Arial" w:cs="Arial"/>
              </w:rPr>
              <w:t>Wayne Sleep</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2D4659FC" w:rsidR="004F2D85" w:rsidRPr="00594994" w:rsidRDefault="00A90C99" w:rsidP="00040642">
            <w:pPr>
              <w:rPr>
                <w:rFonts w:ascii="Arial" w:hAnsi="Arial" w:cs="Arial"/>
              </w:rPr>
            </w:pPr>
            <w:r>
              <w:rPr>
                <w:rFonts w:ascii="Arial" w:hAnsi="Arial" w:cs="Arial"/>
              </w:rPr>
              <w:t xml:space="preserve">Liza Goddard introduces herself. </w:t>
            </w:r>
          </w:p>
        </w:tc>
      </w:tr>
      <w:tr w:rsidR="00A90C99" w:rsidRPr="00594994" w14:paraId="76A1D1FE" w14:textId="77777777" w:rsidTr="00040642">
        <w:tc>
          <w:tcPr>
            <w:tcW w:w="2644" w:type="dxa"/>
          </w:tcPr>
          <w:p w14:paraId="6F0F766D" w14:textId="7BF2D0EF" w:rsidR="00A90C99" w:rsidRPr="000C1DFD" w:rsidRDefault="00A90C99" w:rsidP="00040642">
            <w:pPr>
              <w:rPr>
                <w:rFonts w:ascii="Arial" w:hAnsi="Arial" w:cs="Arial"/>
                <w:b/>
                <w:bCs/>
              </w:rPr>
            </w:pPr>
            <w:r>
              <w:rPr>
                <w:rFonts w:ascii="Arial" w:hAnsi="Arial" w:cs="Arial"/>
                <w:b/>
                <w:bCs/>
              </w:rPr>
              <w:t>00.</w:t>
            </w:r>
            <w:r w:rsidR="009B6D8C">
              <w:rPr>
                <w:rFonts w:ascii="Arial" w:hAnsi="Arial" w:cs="Arial"/>
                <w:b/>
                <w:bCs/>
              </w:rPr>
              <w:t>10</w:t>
            </w:r>
          </w:p>
        </w:tc>
        <w:tc>
          <w:tcPr>
            <w:tcW w:w="6372" w:type="dxa"/>
          </w:tcPr>
          <w:p w14:paraId="3F3F335A" w14:textId="0444E551" w:rsidR="00A90C99" w:rsidRPr="00A90C99" w:rsidRDefault="00A90C99" w:rsidP="00A90C99">
            <w:pPr>
              <w:tabs>
                <w:tab w:val="left" w:pos="1791"/>
              </w:tabs>
              <w:rPr>
                <w:rFonts w:ascii="Arial" w:hAnsi="Arial" w:cs="Arial"/>
                <w:b/>
                <w:bCs/>
              </w:rPr>
            </w:pPr>
            <w:r>
              <w:rPr>
                <w:rFonts w:ascii="Arial" w:hAnsi="Arial" w:cs="Arial"/>
                <w:b/>
                <w:bCs/>
              </w:rPr>
              <w:t>What is your earliest memory of Cambridge Arts Theatre?</w:t>
            </w:r>
          </w:p>
        </w:tc>
      </w:tr>
      <w:tr w:rsidR="00A90C99" w:rsidRPr="00594994" w14:paraId="7F5262D6" w14:textId="77777777" w:rsidTr="00040642">
        <w:tc>
          <w:tcPr>
            <w:tcW w:w="2644" w:type="dxa"/>
          </w:tcPr>
          <w:p w14:paraId="6B7ABBB8" w14:textId="77777777" w:rsidR="00A90C99" w:rsidRPr="000C1DFD" w:rsidRDefault="00A90C99" w:rsidP="00040642">
            <w:pPr>
              <w:rPr>
                <w:rFonts w:ascii="Arial" w:hAnsi="Arial" w:cs="Arial"/>
                <w:b/>
                <w:bCs/>
              </w:rPr>
            </w:pPr>
          </w:p>
        </w:tc>
        <w:tc>
          <w:tcPr>
            <w:tcW w:w="6372" w:type="dxa"/>
          </w:tcPr>
          <w:p w14:paraId="5E80693E" w14:textId="11190F49" w:rsidR="00A90C99" w:rsidRPr="00EC0979" w:rsidRDefault="00A90C99" w:rsidP="00A90C99">
            <w:pPr>
              <w:tabs>
                <w:tab w:val="left" w:pos="1791"/>
              </w:tabs>
              <w:rPr>
                <w:rFonts w:ascii="Arial" w:hAnsi="Arial" w:cs="Arial"/>
              </w:rPr>
            </w:pPr>
            <w:r>
              <w:rPr>
                <w:rFonts w:ascii="Arial" w:hAnsi="Arial" w:cs="Arial"/>
              </w:rPr>
              <w:t xml:space="preserve">Goddard believes she first came to Cambridge Arts Theatre with a touring production from Bristol Old Vic in 1970. </w:t>
            </w:r>
            <w:r w:rsidR="00EC0979">
              <w:rPr>
                <w:rFonts w:ascii="Arial" w:hAnsi="Arial" w:cs="Arial"/>
              </w:rPr>
              <w:t xml:space="preserve">The production was a split week of </w:t>
            </w:r>
            <w:r w:rsidR="00EC0979">
              <w:rPr>
                <w:rFonts w:ascii="Arial" w:hAnsi="Arial" w:cs="Arial"/>
                <w:i/>
                <w:iCs/>
              </w:rPr>
              <w:t xml:space="preserve">Arms and the Man </w:t>
            </w:r>
            <w:r w:rsidR="00EC0979">
              <w:rPr>
                <w:rFonts w:ascii="Arial" w:hAnsi="Arial" w:cs="Arial"/>
              </w:rPr>
              <w:t xml:space="preserve">[George Bernard Shaw] and </w:t>
            </w:r>
            <w:r w:rsidR="00EC0979">
              <w:rPr>
                <w:rFonts w:ascii="Arial" w:hAnsi="Arial" w:cs="Arial"/>
                <w:i/>
                <w:iCs/>
              </w:rPr>
              <w:t xml:space="preserve">The Importance of Being Ernest </w:t>
            </w:r>
            <w:r w:rsidR="00EC0979">
              <w:rPr>
                <w:rFonts w:ascii="Arial" w:hAnsi="Arial" w:cs="Arial"/>
              </w:rPr>
              <w:t>[Oscar Wilde]. It was Goddard’s first experience of touring, but she can’t be certain if they did come to the Arts Theatre then. For the last twenty years, Goddard thinks she has performed at Cambridge Arts Theatre a</w:t>
            </w:r>
            <w:r w:rsidR="00D7789F">
              <w:rPr>
                <w:rFonts w:ascii="Arial" w:hAnsi="Arial" w:cs="Arial"/>
              </w:rPr>
              <w:t xml:space="preserve">t least once a year if not twice. </w:t>
            </w:r>
          </w:p>
        </w:tc>
      </w:tr>
      <w:tr w:rsidR="00A90C99" w:rsidRPr="00594994" w14:paraId="5309A8B2" w14:textId="77777777" w:rsidTr="00040642">
        <w:tc>
          <w:tcPr>
            <w:tcW w:w="2644" w:type="dxa"/>
          </w:tcPr>
          <w:p w14:paraId="51209719" w14:textId="654D25C1" w:rsidR="00A90C99" w:rsidRPr="000C1DFD" w:rsidRDefault="00D7789F" w:rsidP="00040642">
            <w:pPr>
              <w:rPr>
                <w:rFonts w:ascii="Arial" w:hAnsi="Arial" w:cs="Arial"/>
                <w:b/>
                <w:bCs/>
              </w:rPr>
            </w:pPr>
            <w:r>
              <w:rPr>
                <w:rFonts w:ascii="Arial" w:hAnsi="Arial" w:cs="Arial"/>
                <w:b/>
                <w:bCs/>
              </w:rPr>
              <w:t>01:</w:t>
            </w:r>
            <w:r w:rsidR="00604870">
              <w:rPr>
                <w:rFonts w:ascii="Arial" w:hAnsi="Arial" w:cs="Arial"/>
                <w:b/>
                <w:bCs/>
              </w:rPr>
              <w:t>03</w:t>
            </w:r>
          </w:p>
        </w:tc>
        <w:tc>
          <w:tcPr>
            <w:tcW w:w="6372" w:type="dxa"/>
          </w:tcPr>
          <w:p w14:paraId="6A517BDC" w14:textId="2C51B2BB" w:rsidR="00A90C99" w:rsidRPr="00D7789F" w:rsidRDefault="00D7789F" w:rsidP="00A90C99">
            <w:pPr>
              <w:tabs>
                <w:tab w:val="left" w:pos="1791"/>
              </w:tabs>
              <w:rPr>
                <w:rFonts w:ascii="Arial" w:hAnsi="Arial" w:cs="Arial"/>
                <w:b/>
                <w:bCs/>
              </w:rPr>
            </w:pPr>
            <w:r>
              <w:rPr>
                <w:rFonts w:ascii="Arial" w:hAnsi="Arial" w:cs="Arial"/>
                <w:b/>
                <w:bCs/>
              </w:rPr>
              <w:t xml:space="preserve">Could you talk about the different roles you have played when performing at Cambridge Arts Theatre? </w:t>
            </w:r>
          </w:p>
        </w:tc>
      </w:tr>
      <w:tr w:rsidR="00A90C99" w:rsidRPr="00594994" w14:paraId="7C2AAAA9" w14:textId="77777777" w:rsidTr="00040642">
        <w:tc>
          <w:tcPr>
            <w:tcW w:w="2644" w:type="dxa"/>
          </w:tcPr>
          <w:p w14:paraId="0491137D" w14:textId="77777777" w:rsidR="00A90C99" w:rsidRPr="000C1DFD" w:rsidRDefault="00A90C99" w:rsidP="00040642">
            <w:pPr>
              <w:rPr>
                <w:rFonts w:ascii="Arial" w:hAnsi="Arial" w:cs="Arial"/>
                <w:b/>
                <w:bCs/>
              </w:rPr>
            </w:pPr>
          </w:p>
        </w:tc>
        <w:tc>
          <w:tcPr>
            <w:tcW w:w="6372" w:type="dxa"/>
          </w:tcPr>
          <w:p w14:paraId="4CA54A92" w14:textId="62C561AC" w:rsidR="00A90C99" w:rsidRDefault="00D7789F" w:rsidP="00A90C99">
            <w:pPr>
              <w:tabs>
                <w:tab w:val="left" w:pos="1791"/>
              </w:tabs>
              <w:rPr>
                <w:rFonts w:ascii="Arial" w:hAnsi="Arial" w:cs="Arial"/>
              </w:rPr>
            </w:pPr>
            <w:r>
              <w:rPr>
                <w:rFonts w:ascii="Arial" w:hAnsi="Arial" w:cs="Arial"/>
              </w:rPr>
              <w:t xml:space="preserve">Goddard says that regional theatre is ‘wonderful’ as it is good value for money and that audiences see productions that are ‘totally ignored by London’. She recalls being in ‘some marvellous productions… new plays, classics, Oscar Wilde, Shaw, new Ayckbourns’. Goddard describes reading an article in the paper recently that </w:t>
            </w:r>
            <w:r w:rsidR="003E389E">
              <w:rPr>
                <w:rFonts w:ascii="Arial" w:hAnsi="Arial" w:cs="Arial"/>
              </w:rPr>
              <w:t>said,</w:t>
            </w:r>
            <w:r>
              <w:rPr>
                <w:rFonts w:ascii="Arial" w:hAnsi="Arial" w:cs="Arial"/>
              </w:rPr>
              <w:t xml:space="preserve"> ‘there are no older actors’</w:t>
            </w:r>
            <w:r w:rsidR="003E389E">
              <w:rPr>
                <w:rFonts w:ascii="Arial" w:hAnsi="Arial" w:cs="Arial"/>
              </w:rPr>
              <w:t xml:space="preserve">. </w:t>
            </w:r>
            <w:r>
              <w:rPr>
                <w:rFonts w:ascii="Arial" w:hAnsi="Arial" w:cs="Arial"/>
              </w:rPr>
              <w:t>‘</w:t>
            </w:r>
            <w:r w:rsidR="003E389E">
              <w:rPr>
                <w:rFonts w:ascii="Arial" w:hAnsi="Arial" w:cs="Arial"/>
              </w:rPr>
              <w:t>W</w:t>
            </w:r>
            <w:r>
              <w:rPr>
                <w:rFonts w:ascii="Arial" w:hAnsi="Arial" w:cs="Arial"/>
              </w:rPr>
              <w:t xml:space="preserve">e’re </w:t>
            </w:r>
            <w:r w:rsidR="003E389E">
              <w:rPr>
                <w:rFonts w:ascii="Arial" w:hAnsi="Arial" w:cs="Arial"/>
              </w:rPr>
              <w:t xml:space="preserve">all </w:t>
            </w:r>
            <w:r>
              <w:rPr>
                <w:rFonts w:ascii="Arial" w:hAnsi="Arial" w:cs="Arial"/>
              </w:rPr>
              <w:t>working</w:t>
            </w:r>
            <w:r w:rsidR="003E389E">
              <w:rPr>
                <w:rFonts w:ascii="Arial" w:hAnsi="Arial" w:cs="Arial"/>
              </w:rPr>
              <w:t xml:space="preserve">,’ Goddard says, ‘we’re all touring in regional theatre, filling theatres as we go round the country’. Goddard describes herself as ‘a great believer and supporter of regional theatre’. </w:t>
            </w:r>
          </w:p>
        </w:tc>
      </w:tr>
      <w:tr w:rsidR="00A90C99" w:rsidRPr="00594994" w14:paraId="6E10E43C" w14:textId="77777777" w:rsidTr="00040642">
        <w:tc>
          <w:tcPr>
            <w:tcW w:w="2644" w:type="dxa"/>
          </w:tcPr>
          <w:p w14:paraId="45E4790C" w14:textId="443A0533" w:rsidR="00A90C99" w:rsidRPr="000C1DFD" w:rsidRDefault="003E389E" w:rsidP="00040642">
            <w:pPr>
              <w:rPr>
                <w:rFonts w:ascii="Arial" w:hAnsi="Arial" w:cs="Arial"/>
                <w:b/>
                <w:bCs/>
              </w:rPr>
            </w:pPr>
            <w:r>
              <w:rPr>
                <w:rFonts w:ascii="Arial" w:hAnsi="Arial" w:cs="Arial"/>
                <w:b/>
                <w:bCs/>
              </w:rPr>
              <w:t>02:</w:t>
            </w:r>
            <w:r w:rsidR="00077C94">
              <w:rPr>
                <w:rFonts w:ascii="Arial" w:hAnsi="Arial" w:cs="Arial"/>
                <w:b/>
                <w:bCs/>
              </w:rPr>
              <w:t>07</w:t>
            </w:r>
          </w:p>
        </w:tc>
        <w:tc>
          <w:tcPr>
            <w:tcW w:w="6372" w:type="dxa"/>
          </w:tcPr>
          <w:p w14:paraId="69048937" w14:textId="3965D799" w:rsidR="00A90C99" w:rsidRPr="003E389E" w:rsidRDefault="003E389E" w:rsidP="00A90C99">
            <w:pPr>
              <w:tabs>
                <w:tab w:val="left" w:pos="1791"/>
              </w:tabs>
              <w:rPr>
                <w:rFonts w:ascii="Arial" w:hAnsi="Arial" w:cs="Arial"/>
                <w:b/>
                <w:bCs/>
              </w:rPr>
            </w:pPr>
            <w:r>
              <w:rPr>
                <w:rFonts w:ascii="Arial" w:hAnsi="Arial" w:cs="Arial"/>
                <w:b/>
                <w:bCs/>
              </w:rPr>
              <w:t>What’s special about Cambridge Arts Theatre as a regional theatre?</w:t>
            </w:r>
          </w:p>
        </w:tc>
      </w:tr>
      <w:tr w:rsidR="003E389E" w:rsidRPr="00594994" w14:paraId="5EBB2DCE" w14:textId="77777777" w:rsidTr="00040642">
        <w:tc>
          <w:tcPr>
            <w:tcW w:w="2644" w:type="dxa"/>
          </w:tcPr>
          <w:p w14:paraId="27A516E4" w14:textId="77777777" w:rsidR="003E389E" w:rsidRDefault="003E389E" w:rsidP="00040642">
            <w:pPr>
              <w:rPr>
                <w:rFonts w:ascii="Arial" w:hAnsi="Arial" w:cs="Arial"/>
                <w:b/>
                <w:bCs/>
              </w:rPr>
            </w:pPr>
          </w:p>
        </w:tc>
        <w:tc>
          <w:tcPr>
            <w:tcW w:w="6372" w:type="dxa"/>
          </w:tcPr>
          <w:p w14:paraId="036BEEF7" w14:textId="49536811" w:rsidR="003E389E" w:rsidRPr="003E389E" w:rsidRDefault="003E389E" w:rsidP="00A90C99">
            <w:pPr>
              <w:tabs>
                <w:tab w:val="left" w:pos="1791"/>
              </w:tabs>
              <w:rPr>
                <w:rFonts w:ascii="Arial" w:hAnsi="Arial" w:cs="Arial"/>
              </w:rPr>
            </w:pPr>
            <w:r>
              <w:rPr>
                <w:rFonts w:ascii="Arial" w:hAnsi="Arial" w:cs="Arial"/>
              </w:rPr>
              <w:t xml:space="preserve">Goddard says that a lot of plays tour to Cambridge Arts Theatre because it’s near to London which means that a lot of actors can live at home and commute to the Theatre. </w:t>
            </w:r>
            <w:r w:rsidR="00867471">
              <w:rPr>
                <w:rFonts w:ascii="Arial" w:hAnsi="Arial" w:cs="Arial"/>
              </w:rPr>
              <w:t>‘It’s very handy for everywhere, it’s a lovely little Theatre. It’s not too big, it’s just perfect, and, of course, in the middle of that beautiful city’. Goddard describes performing at Cambridge Arts Theatre as ‘a fantastic week’</w:t>
            </w:r>
            <w:r w:rsidR="00EE4316">
              <w:rPr>
                <w:rFonts w:ascii="Arial" w:hAnsi="Arial" w:cs="Arial"/>
              </w:rPr>
              <w:t xml:space="preserve">: the cast goes to Evensong at King’s College and to all the museums. The abundance of cafes is also great for actors. </w:t>
            </w:r>
          </w:p>
        </w:tc>
      </w:tr>
      <w:tr w:rsidR="00EE4316" w:rsidRPr="00594994" w14:paraId="7DAFC149" w14:textId="77777777" w:rsidTr="00040642">
        <w:tc>
          <w:tcPr>
            <w:tcW w:w="2644" w:type="dxa"/>
          </w:tcPr>
          <w:p w14:paraId="4EBF91BB" w14:textId="3CEE283A" w:rsidR="00EE4316" w:rsidRDefault="00EE4316" w:rsidP="00040642">
            <w:pPr>
              <w:rPr>
                <w:rFonts w:ascii="Arial" w:hAnsi="Arial" w:cs="Arial"/>
                <w:b/>
                <w:bCs/>
              </w:rPr>
            </w:pPr>
            <w:r>
              <w:rPr>
                <w:rFonts w:ascii="Arial" w:hAnsi="Arial" w:cs="Arial"/>
                <w:b/>
                <w:bCs/>
              </w:rPr>
              <w:t>03:</w:t>
            </w:r>
            <w:r w:rsidR="002C6939">
              <w:rPr>
                <w:rFonts w:ascii="Arial" w:hAnsi="Arial" w:cs="Arial"/>
                <w:b/>
                <w:bCs/>
              </w:rPr>
              <w:t>02</w:t>
            </w:r>
          </w:p>
        </w:tc>
        <w:tc>
          <w:tcPr>
            <w:tcW w:w="6372" w:type="dxa"/>
          </w:tcPr>
          <w:p w14:paraId="26469ADC" w14:textId="0DFAB08A" w:rsidR="00EE4316" w:rsidRPr="00EE4316" w:rsidRDefault="00EE4316" w:rsidP="00A90C99">
            <w:pPr>
              <w:tabs>
                <w:tab w:val="left" w:pos="1791"/>
              </w:tabs>
              <w:rPr>
                <w:rFonts w:ascii="Arial" w:hAnsi="Arial" w:cs="Arial"/>
                <w:b/>
                <w:bCs/>
              </w:rPr>
            </w:pPr>
            <w:r>
              <w:rPr>
                <w:rFonts w:ascii="Arial" w:hAnsi="Arial" w:cs="Arial"/>
                <w:b/>
                <w:bCs/>
              </w:rPr>
              <w:t>What is your favourite show that you performed in at Cambridge Arts Theatre?</w:t>
            </w:r>
          </w:p>
        </w:tc>
      </w:tr>
      <w:tr w:rsidR="00EE4316" w:rsidRPr="00594994" w14:paraId="5ECDDC6D" w14:textId="77777777" w:rsidTr="00040642">
        <w:tc>
          <w:tcPr>
            <w:tcW w:w="2644" w:type="dxa"/>
          </w:tcPr>
          <w:p w14:paraId="52998FCD" w14:textId="77777777" w:rsidR="00EE4316" w:rsidRDefault="00EE4316" w:rsidP="00040642">
            <w:pPr>
              <w:rPr>
                <w:rFonts w:ascii="Arial" w:hAnsi="Arial" w:cs="Arial"/>
                <w:b/>
                <w:bCs/>
              </w:rPr>
            </w:pPr>
          </w:p>
        </w:tc>
        <w:tc>
          <w:tcPr>
            <w:tcW w:w="6372" w:type="dxa"/>
          </w:tcPr>
          <w:p w14:paraId="682E99C4" w14:textId="0F49FFEF" w:rsidR="00EE4316" w:rsidRPr="00F80CDE" w:rsidRDefault="00DD3695" w:rsidP="00A90C99">
            <w:pPr>
              <w:tabs>
                <w:tab w:val="left" w:pos="1791"/>
              </w:tabs>
              <w:rPr>
                <w:rFonts w:ascii="Arial" w:hAnsi="Arial" w:cs="Arial"/>
              </w:rPr>
            </w:pPr>
            <w:r>
              <w:rPr>
                <w:rFonts w:ascii="Arial" w:hAnsi="Arial" w:cs="Arial"/>
              </w:rPr>
              <w:t>A</w:t>
            </w:r>
            <w:r w:rsidR="00764625">
              <w:rPr>
                <w:rFonts w:ascii="Arial" w:hAnsi="Arial" w:cs="Arial"/>
              </w:rPr>
              <w:t xml:space="preserve"> new </w:t>
            </w:r>
            <w:r w:rsidR="00EE4316">
              <w:rPr>
                <w:rFonts w:ascii="Arial" w:hAnsi="Arial" w:cs="Arial"/>
              </w:rPr>
              <w:t xml:space="preserve">Ayckbourn play </w:t>
            </w:r>
            <w:r>
              <w:rPr>
                <w:rFonts w:ascii="Arial" w:hAnsi="Arial" w:cs="Arial"/>
              </w:rPr>
              <w:t xml:space="preserve">Goddard performed in </w:t>
            </w:r>
            <w:r w:rsidR="00EE4316">
              <w:rPr>
                <w:rFonts w:ascii="Arial" w:hAnsi="Arial" w:cs="Arial"/>
              </w:rPr>
              <w:t xml:space="preserve">approximately 10-12 years ago called </w:t>
            </w:r>
            <w:r w:rsidR="00EE4316">
              <w:rPr>
                <w:rFonts w:ascii="Arial" w:hAnsi="Arial" w:cs="Arial"/>
                <w:i/>
                <w:iCs/>
              </w:rPr>
              <w:t>If I Were You</w:t>
            </w:r>
            <w:r w:rsidR="00F80CDE">
              <w:rPr>
                <w:rFonts w:ascii="Arial" w:hAnsi="Arial" w:cs="Arial"/>
              </w:rPr>
              <w:t>: ‘my favourite play of all time’. Goddard describes the plot: ‘It’s about a couple with a terrible relationship… and just before the interval, they wake up</w:t>
            </w:r>
            <w:r w:rsidR="002C5BEC">
              <w:rPr>
                <w:rFonts w:ascii="Arial" w:hAnsi="Arial" w:cs="Arial"/>
              </w:rPr>
              <w:t xml:space="preserve"> in the morning</w:t>
            </w:r>
            <w:r w:rsidR="00F80CDE">
              <w:rPr>
                <w:rFonts w:ascii="Arial" w:hAnsi="Arial" w:cs="Arial"/>
              </w:rPr>
              <w:t xml:space="preserve">, and he’s in her body, and she is in his body… </w:t>
            </w:r>
            <w:r w:rsidR="00F80CDE">
              <w:rPr>
                <w:rFonts w:ascii="Arial" w:hAnsi="Arial" w:cs="Arial"/>
              </w:rPr>
              <w:lastRenderedPageBreak/>
              <w:t xml:space="preserve">they become each other’. Goddard says it was a difficult part to play because ‘I had to become him, and he had to become me’. Goddard says the second half </w:t>
            </w:r>
            <w:r w:rsidR="00C36C20">
              <w:rPr>
                <w:rFonts w:ascii="Arial" w:hAnsi="Arial" w:cs="Arial"/>
              </w:rPr>
              <w:t xml:space="preserve">especially </w:t>
            </w:r>
            <w:r w:rsidR="00F80CDE">
              <w:rPr>
                <w:rFonts w:ascii="Arial" w:hAnsi="Arial" w:cs="Arial"/>
              </w:rPr>
              <w:t xml:space="preserve">was a ‘laugh a minute’. Cambridge Arts Theatre was the last stop on the tour. ‘It was riotous.’ Goddard recalls the ‘lovely, cosy bar’ at the Arts Theatre at that time and ‘the marvellous barman’. Goddard appreciates that Cambridge Arts Theatre gives everyone a drink after the first night, something not all theatres do. </w:t>
            </w:r>
            <w:r w:rsidR="0090312F">
              <w:rPr>
                <w:rFonts w:ascii="Arial" w:hAnsi="Arial" w:cs="Arial"/>
              </w:rPr>
              <w:t xml:space="preserve">The barman – ‘let’s call him Trevor’ – would keep the bar open after the show and on the last night he let the cast have a party. </w:t>
            </w:r>
            <w:r w:rsidR="00656DDC">
              <w:rPr>
                <w:rFonts w:ascii="Arial" w:hAnsi="Arial" w:cs="Arial"/>
              </w:rPr>
              <w:t>Terr</w:t>
            </w:r>
            <w:r w:rsidR="007F09D9">
              <w:rPr>
                <w:rFonts w:ascii="Arial" w:hAnsi="Arial" w:cs="Arial"/>
              </w:rPr>
              <w:t>ence</w:t>
            </w:r>
            <w:r w:rsidR="00656DDC">
              <w:rPr>
                <w:rFonts w:ascii="Arial" w:hAnsi="Arial" w:cs="Arial"/>
              </w:rPr>
              <w:t xml:space="preserve"> Booth played Goddard’s husband, Saskia Butler and Richard Stacey played Goddard’s daughter and son-in-law respectively. Dominic Hecht played Goddard’s son. Hecht did ‘close-up magic’. Goddard remembers how the cast all dressed up, Hecht performed close-up magic, and Stacey and Butler did an interpretive dance </w:t>
            </w:r>
            <w:r w:rsidR="00C36C20">
              <w:rPr>
                <w:rFonts w:ascii="Arial" w:hAnsi="Arial" w:cs="Arial"/>
              </w:rPr>
              <w:t>based on their</w:t>
            </w:r>
            <w:r w:rsidR="00656DDC">
              <w:rPr>
                <w:rFonts w:ascii="Arial" w:hAnsi="Arial" w:cs="Arial"/>
              </w:rPr>
              <w:t xml:space="preserve"> characters in the play. Goddard says they were ‘laughing incontinently’: ‘it was the best end of play party ever’. </w:t>
            </w:r>
          </w:p>
        </w:tc>
      </w:tr>
      <w:tr w:rsidR="00F80CDE" w:rsidRPr="00594994" w14:paraId="591E9593" w14:textId="77777777" w:rsidTr="00040642">
        <w:tc>
          <w:tcPr>
            <w:tcW w:w="2644" w:type="dxa"/>
          </w:tcPr>
          <w:p w14:paraId="21AFDEF9" w14:textId="3D49D9CA" w:rsidR="00F80CDE" w:rsidRPr="00D633F1" w:rsidRDefault="00D633F1" w:rsidP="00040642">
            <w:pPr>
              <w:rPr>
                <w:rFonts w:ascii="Arial" w:hAnsi="Arial" w:cs="Arial"/>
                <w:b/>
                <w:bCs/>
              </w:rPr>
            </w:pPr>
            <w:r w:rsidRPr="00D633F1">
              <w:rPr>
                <w:rFonts w:ascii="Arial" w:hAnsi="Arial" w:cs="Arial"/>
                <w:b/>
                <w:bCs/>
              </w:rPr>
              <w:lastRenderedPageBreak/>
              <w:t>0</w:t>
            </w:r>
            <w:r w:rsidR="00A328F7">
              <w:rPr>
                <w:rFonts w:ascii="Arial" w:hAnsi="Arial" w:cs="Arial"/>
                <w:b/>
                <w:bCs/>
              </w:rPr>
              <w:t>6:38</w:t>
            </w:r>
          </w:p>
        </w:tc>
        <w:tc>
          <w:tcPr>
            <w:tcW w:w="6372" w:type="dxa"/>
          </w:tcPr>
          <w:p w14:paraId="7309C6DA" w14:textId="0979649F" w:rsidR="00F80CDE" w:rsidRPr="00D633F1" w:rsidRDefault="00D633F1" w:rsidP="00A90C99">
            <w:pPr>
              <w:tabs>
                <w:tab w:val="left" w:pos="1791"/>
              </w:tabs>
              <w:rPr>
                <w:rFonts w:ascii="Arial" w:hAnsi="Arial" w:cs="Arial"/>
                <w:b/>
                <w:bCs/>
              </w:rPr>
            </w:pPr>
            <w:r w:rsidRPr="00D633F1">
              <w:rPr>
                <w:rFonts w:ascii="Arial" w:hAnsi="Arial" w:cs="Arial"/>
                <w:b/>
                <w:bCs/>
              </w:rPr>
              <w:t xml:space="preserve">Could you talk about your involvement with Cambridge Arts Theatre’s annual Pantomime? </w:t>
            </w:r>
          </w:p>
        </w:tc>
      </w:tr>
      <w:tr w:rsidR="00F80CDE" w:rsidRPr="00594994" w14:paraId="144B8C35" w14:textId="77777777" w:rsidTr="00040642">
        <w:tc>
          <w:tcPr>
            <w:tcW w:w="2644" w:type="dxa"/>
          </w:tcPr>
          <w:p w14:paraId="0A7BF041" w14:textId="77777777" w:rsidR="00F80CDE" w:rsidRDefault="00F80CDE" w:rsidP="00040642">
            <w:pPr>
              <w:rPr>
                <w:rFonts w:ascii="Arial" w:hAnsi="Arial" w:cs="Arial"/>
                <w:b/>
                <w:bCs/>
              </w:rPr>
            </w:pPr>
          </w:p>
        </w:tc>
        <w:tc>
          <w:tcPr>
            <w:tcW w:w="6372" w:type="dxa"/>
          </w:tcPr>
          <w:p w14:paraId="4FBCAD27" w14:textId="1749281C" w:rsidR="00F80CDE" w:rsidRDefault="00D633F1" w:rsidP="00A90C99">
            <w:pPr>
              <w:tabs>
                <w:tab w:val="left" w:pos="1791"/>
              </w:tabs>
              <w:rPr>
                <w:rFonts w:ascii="Arial" w:hAnsi="Arial" w:cs="Arial"/>
              </w:rPr>
            </w:pPr>
            <w:r>
              <w:rPr>
                <w:rFonts w:ascii="Arial" w:hAnsi="Arial" w:cs="Arial"/>
              </w:rPr>
              <w:t xml:space="preserve">Goddard has performed in the Cambridge Arts Theatre Panto three times. ‘I loved doing Pantomime anyway, and I particularly love doing it there because, I suppose, it’s small and its family-orientated, and… you very much feel like a family’. Goddard says that Matt Crosby, who plays the Dame, is the leader of the company and mentions the ‘fantastic choreographer’ [Kevan Allen]. She says that the Pantomimes are cast very well and the Ensemble is always made up of professional dancers. </w:t>
            </w:r>
            <w:r w:rsidR="003D3F33">
              <w:rPr>
                <w:rFonts w:ascii="Arial" w:hAnsi="Arial" w:cs="Arial"/>
              </w:rPr>
              <w:t xml:space="preserve">‘It’s incredibly hard work’. Goddard describes how the company sometimes do three shows a day: ‘You come to the Theatre at 8 o’clock in the morning and you leave at 11 at night… You don’t see daylight at all’. </w:t>
            </w:r>
            <w:r>
              <w:rPr>
                <w:rFonts w:ascii="Arial" w:hAnsi="Arial" w:cs="Arial"/>
              </w:rPr>
              <w:t xml:space="preserve"> </w:t>
            </w:r>
            <w:r w:rsidR="003D3F33">
              <w:rPr>
                <w:rFonts w:ascii="Arial" w:hAnsi="Arial" w:cs="Arial"/>
              </w:rPr>
              <w:t>Goddard says that the Theatre still makes it a nice experience: if you’re doing a three-show day, for example, they will provide food</w:t>
            </w:r>
            <w:r w:rsidR="00084D8A">
              <w:rPr>
                <w:rFonts w:ascii="Arial" w:hAnsi="Arial" w:cs="Arial"/>
              </w:rPr>
              <w:t xml:space="preserve"> between the shows. ‘They look after you very well’. </w:t>
            </w:r>
            <w:r w:rsidR="003D3F33">
              <w:rPr>
                <w:rFonts w:ascii="Arial" w:hAnsi="Arial" w:cs="Arial"/>
              </w:rPr>
              <w:t xml:space="preserve"> </w:t>
            </w:r>
          </w:p>
        </w:tc>
      </w:tr>
      <w:tr w:rsidR="00D633F1" w:rsidRPr="00594994" w14:paraId="6824E347" w14:textId="77777777" w:rsidTr="00040642">
        <w:tc>
          <w:tcPr>
            <w:tcW w:w="2644" w:type="dxa"/>
          </w:tcPr>
          <w:p w14:paraId="77F917EC" w14:textId="4DEE3832" w:rsidR="00D633F1" w:rsidRDefault="00084D8A" w:rsidP="00040642">
            <w:pPr>
              <w:rPr>
                <w:rFonts w:ascii="Arial" w:hAnsi="Arial" w:cs="Arial"/>
                <w:b/>
                <w:bCs/>
              </w:rPr>
            </w:pPr>
            <w:r>
              <w:rPr>
                <w:rFonts w:ascii="Arial" w:hAnsi="Arial" w:cs="Arial"/>
                <w:b/>
                <w:bCs/>
              </w:rPr>
              <w:t>08:</w:t>
            </w:r>
            <w:r w:rsidR="002C71F6">
              <w:rPr>
                <w:rFonts w:ascii="Arial" w:hAnsi="Arial" w:cs="Arial"/>
                <w:b/>
                <w:bCs/>
              </w:rPr>
              <w:t>05</w:t>
            </w:r>
          </w:p>
        </w:tc>
        <w:tc>
          <w:tcPr>
            <w:tcW w:w="6372" w:type="dxa"/>
          </w:tcPr>
          <w:p w14:paraId="2A17A515" w14:textId="7E1B756A" w:rsidR="00D633F1" w:rsidRPr="00084D8A" w:rsidRDefault="00084D8A" w:rsidP="00A90C99">
            <w:pPr>
              <w:tabs>
                <w:tab w:val="left" w:pos="1791"/>
              </w:tabs>
              <w:rPr>
                <w:rFonts w:ascii="Arial" w:hAnsi="Arial" w:cs="Arial"/>
                <w:b/>
                <w:bCs/>
              </w:rPr>
            </w:pPr>
            <w:r>
              <w:rPr>
                <w:rFonts w:ascii="Arial" w:hAnsi="Arial" w:cs="Arial"/>
                <w:b/>
                <w:bCs/>
              </w:rPr>
              <w:t>What are the three Pantos you have performed in, and do you have a favourite?</w:t>
            </w:r>
          </w:p>
        </w:tc>
      </w:tr>
      <w:tr w:rsidR="00D633F1" w:rsidRPr="00594994" w14:paraId="0B68B492" w14:textId="77777777" w:rsidTr="00040642">
        <w:tc>
          <w:tcPr>
            <w:tcW w:w="2644" w:type="dxa"/>
          </w:tcPr>
          <w:p w14:paraId="49348A42" w14:textId="77777777" w:rsidR="00D633F1" w:rsidRDefault="00D633F1" w:rsidP="00040642">
            <w:pPr>
              <w:rPr>
                <w:rFonts w:ascii="Arial" w:hAnsi="Arial" w:cs="Arial"/>
                <w:b/>
                <w:bCs/>
              </w:rPr>
            </w:pPr>
          </w:p>
        </w:tc>
        <w:tc>
          <w:tcPr>
            <w:tcW w:w="6372" w:type="dxa"/>
          </w:tcPr>
          <w:p w14:paraId="7FA8D7B8" w14:textId="3390802C" w:rsidR="00D633F1" w:rsidRPr="009276B2" w:rsidRDefault="009276B2" w:rsidP="00A90C99">
            <w:pPr>
              <w:tabs>
                <w:tab w:val="left" w:pos="1791"/>
              </w:tabs>
              <w:rPr>
                <w:rFonts w:ascii="Arial" w:hAnsi="Arial" w:cs="Arial"/>
              </w:rPr>
            </w:pPr>
            <w:r>
              <w:rPr>
                <w:rFonts w:ascii="Arial" w:hAnsi="Arial" w:cs="Arial"/>
                <w:i/>
                <w:iCs/>
              </w:rPr>
              <w:t xml:space="preserve">Cinderella </w:t>
            </w:r>
            <w:r>
              <w:rPr>
                <w:rFonts w:ascii="Arial" w:hAnsi="Arial" w:cs="Arial"/>
              </w:rPr>
              <w:t xml:space="preserve">is probably Goddard’s favourite. She has also performed in </w:t>
            </w:r>
            <w:r>
              <w:rPr>
                <w:rFonts w:ascii="Arial" w:hAnsi="Arial" w:cs="Arial"/>
                <w:i/>
                <w:iCs/>
              </w:rPr>
              <w:t>Aladdin</w:t>
            </w:r>
            <w:r>
              <w:rPr>
                <w:rFonts w:ascii="Arial" w:hAnsi="Arial" w:cs="Arial"/>
              </w:rPr>
              <w:t xml:space="preserve"> and </w:t>
            </w:r>
            <w:r>
              <w:rPr>
                <w:rFonts w:ascii="Arial" w:hAnsi="Arial" w:cs="Arial"/>
                <w:i/>
                <w:iCs/>
              </w:rPr>
              <w:t xml:space="preserve">Jack and the Beanstalk. </w:t>
            </w:r>
            <w:r w:rsidR="006E7A5E">
              <w:rPr>
                <w:rFonts w:ascii="Arial" w:hAnsi="Arial" w:cs="Arial"/>
              </w:rPr>
              <w:t xml:space="preserve">Goddard describes having ‘terrible trouble with the beanstalk’, which would </w:t>
            </w:r>
            <w:r w:rsidR="00CF6F0D">
              <w:rPr>
                <w:rFonts w:ascii="Arial" w:hAnsi="Arial" w:cs="Arial"/>
              </w:rPr>
              <w:t xml:space="preserve">fall down. </w:t>
            </w:r>
            <w:r w:rsidR="006E7A5E">
              <w:rPr>
                <w:rFonts w:ascii="Arial" w:hAnsi="Arial" w:cs="Arial"/>
              </w:rPr>
              <w:t>‘</w:t>
            </w:r>
            <w:r w:rsidR="00332C25">
              <w:rPr>
                <w:rFonts w:ascii="Arial" w:hAnsi="Arial" w:cs="Arial"/>
              </w:rPr>
              <w:t>Things go wrong in Panto all the time’</w:t>
            </w:r>
            <w:r w:rsidR="00A10813">
              <w:rPr>
                <w:rFonts w:ascii="Arial" w:hAnsi="Arial" w:cs="Arial"/>
              </w:rPr>
              <w:t xml:space="preserve">: </w:t>
            </w:r>
            <w:r w:rsidR="00CF6F0D">
              <w:rPr>
                <w:rFonts w:ascii="Arial" w:hAnsi="Arial" w:cs="Arial"/>
              </w:rPr>
              <w:t>however, Goddard says, the audience usually knows when something has gone wrong and they enjoy it</w:t>
            </w:r>
            <w:r w:rsidR="00A10813">
              <w:rPr>
                <w:rFonts w:ascii="Arial" w:hAnsi="Arial" w:cs="Arial"/>
              </w:rPr>
              <w:t xml:space="preserve"> (unlike in a straight play). </w:t>
            </w:r>
            <w:r w:rsidR="005B5AB4">
              <w:rPr>
                <w:rFonts w:ascii="Arial" w:hAnsi="Arial" w:cs="Arial"/>
              </w:rPr>
              <w:t xml:space="preserve">Goddard talks about the benefit of having relaxed performances </w:t>
            </w:r>
            <w:r w:rsidR="003F22CF">
              <w:rPr>
                <w:rFonts w:ascii="Arial" w:hAnsi="Arial" w:cs="Arial"/>
              </w:rPr>
              <w:t xml:space="preserve">with the light’s up and without loud music </w:t>
            </w:r>
            <w:r w:rsidR="005B5AB4">
              <w:rPr>
                <w:rFonts w:ascii="Arial" w:hAnsi="Arial" w:cs="Arial"/>
              </w:rPr>
              <w:t>for children and families with additional needs</w:t>
            </w:r>
            <w:r w:rsidR="007C44A0">
              <w:rPr>
                <w:rFonts w:ascii="Arial" w:hAnsi="Arial" w:cs="Arial"/>
              </w:rPr>
              <w:t xml:space="preserve">: ‘children can run about if they want to, they don’t have to sit still’. </w:t>
            </w:r>
          </w:p>
        </w:tc>
      </w:tr>
      <w:tr w:rsidR="002E6D52" w:rsidRPr="00594994" w14:paraId="18BFC67A" w14:textId="77777777" w:rsidTr="00040642">
        <w:tc>
          <w:tcPr>
            <w:tcW w:w="2644" w:type="dxa"/>
          </w:tcPr>
          <w:p w14:paraId="5750712C" w14:textId="33A0817A" w:rsidR="002E6D52" w:rsidRDefault="00D86253" w:rsidP="00040642">
            <w:pPr>
              <w:rPr>
                <w:rFonts w:ascii="Arial" w:hAnsi="Arial" w:cs="Arial"/>
                <w:b/>
                <w:bCs/>
              </w:rPr>
            </w:pPr>
            <w:r>
              <w:rPr>
                <w:rFonts w:ascii="Arial" w:hAnsi="Arial" w:cs="Arial"/>
                <w:b/>
                <w:bCs/>
              </w:rPr>
              <w:t>10:00</w:t>
            </w:r>
          </w:p>
        </w:tc>
        <w:tc>
          <w:tcPr>
            <w:tcW w:w="6372" w:type="dxa"/>
          </w:tcPr>
          <w:p w14:paraId="44129A8C" w14:textId="51E2270F" w:rsidR="002E6D52" w:rsidRPr="002E6D52" w:rsidRDefault="002E6D52" w:rsidP="00A90C99">
            <w:pPr>
              <w:tabs>
                <w:tab w:val="left" w:pos="1791"/>
              </w:tabs>
              <w:rPr>
                <w:rFonts w:ascii="Arial" w:hAnsi="Arial" w:cs="Arial"/>
                <w:b/>
                <w:bCs/>
              </w:rPr>
            </w:pPr>
            <w:r>
              <w:rPr>
                <w:rFonts w:ascii="Arial" w:hAnsi="Arial" w:cs="Arial"/>
                <w:b/>
                <w:bCs/>
              </w:rPr>
              <w:t>What is it like being in touring show and travelling the country?</w:t>
            </w:r>
          </w:p>
        </w:tc>
      </w:tr>
      <w:tr w:rsidR="002E6D52" w:rsidRPr="00594994" w14:paraId="44499400" w14:textId="77777777" w:rsidTr="00040642">
        <w:tc>
          <w:tcPr>
            <w:tcW w:w="2644" w:type="dxa"/>
          </w:tcPr>
          <w:p w14:paraId="44CC047D" w14:textId="77777777" w:rsidR="002E6D52" w:rsidRDefault="002E6D52" w:rsidP="00040642">
            <w:pPr>
              <w:rPr>
                <w:rFonts w:ascii="Arial" w:hAnsi="Arial" w:cs="Arial"/>
                <w:b/>
                <w:bCs/>
              </w:rPr>
            </w:pPr>
          </w:p>
        </w:tc>
        <w:tc>
          <w:tcPr>
            <w:tcW w:w="6372" w:type="dxa"/>
          </w:tcPr>
          <w:p w14:paraId="61D505BA" w14:textId="5BF6F018" w:rsidR="002E6D52" w:rsidRPr="002E6D52" w:rsidRDefault="00BE4F51" w:rsidP="00A90C99">
            <w:pPr>
              <w:tabs>
                <w:tab w:val="left" w:pos="1791"/>
              </w:tabs>
              <w:rPr>
                <w:rFonts w:ascii="Arial" w:hAnsi="Arial" w:cs="Arial"/>
              </w:rPr>
            </w:pPr>
            <w:r>
              <w:rPr>
                <w:rFonts w:ascii="Arial" w:hAnsi="Arial" w:cs="Arial"/>
              </w:rPr>
              <w:t>‘When you get the tour list, the first thing I do is book digs… and I’ve got particularly good digs in Cambridge’. Goddard describes how you always have your favourite venues to visit on tour: ‘…Cambridge, Malvern, Guildford</w:t>
            </w:r>
            <w:r w:rsidR="009E692C">
              <w:rPr>
                <w:rFonts w:ascii="Arial" w:hAnsi="Arial" w:cs="Arial"/>
              </w:rPr>
              <w:t>…Edinburgh, Glasgow, Aberdeen, Inverness</w:t>
            </w:r>
            <w:r w:rsidR="00835488">
              <w:rPr>
                <w:rFonts w:ascii="Arial" w:hAnsi="Arial" w:cs="Arial"/>
              </w:rPr>
              <w:t xml:space="preserve">… Plymouth, Truro…Wales, </w:t>
            </w:r>
            <w:r w:rsidR="00835488">
              <w:rPr>
                <w:rFonts w:ascii="Arial" w:hAnsi="Arial" w:cs="Arial"/>
              </w:rPr>
              <w:lastRenderedPageBreak/>
              <w:t>Cardiff, Swansea</w:t>
            </w:r>
            <w:r>
              <w:rPr>
                <w:rFonts w:ascii="Arial" w:hAnsi="Arial" w:cs="Arial"/>
              </w:rPr>
              <w:t xml:space="preserve">’. </w:t>
            </w:r>
            <w:r w:rsidR="0093795F">
              <w:rPr>
                <w:rFonts w:ascii="Arial" w:hAnsi="Arial" w:cs="Arial"/>
              </w:rPr>
              <w:t>Goddard enjoys ‘being in the lovely towns</w:t>
            </w:r>
            <w:r w:rsidR="007003B0">
              <w:rPr>
                <w:rFonts w:ascii="Arial" w:hAnsi="Arial" w:cs="Arial"/>
              </w:rPr>
              <w:t>’ and ‘seeing them change</w:t>
            </w:r>
            <w:r w:rsidR="0093795F">
              <w:rPr>
                <w:rFonts w:ascii="Arial" w:hAnsi="Arial" w:cs="Arial"/>
              </w:rPr>
              <w:t xml:space="preserve">’: ‘I’ve been in every city and town in the country’. </w:t>
            </w:r>
            <w:r>
              <w:rPr>
                <w:rFonts w:ascii="Arial" w:hAnsi="Arial" w:cs="Arial"/>
              </w:rPr>
              <w:t xml:space="preserve"> </w:t>
            </w:r>
          </w:p>
        </w:tc>
      </w:tr>
      <w:tr w:rsidR="00BE4F51" w:rsidRPr="00594994" w14:paraId="4DC6124C" w14:textId="77777777" w:rsidTr="00040642">
        <w:tc>
          <w:tcPr>
            <w:tcW w:w="2644" w:type="dxa"/>
          </w:tcPr>
          <w:p w14:paraId="55BB0E8A" w14:textId="3133D2E5" w:rsidR="00BE4F51" w:rsidRDefault="001B2C81" w:rsidP="00040642">
            <w:pPr>
              <w:rPr>
                <w:rFonts w:ascii="Arial" w:hAnsi="Arial" w:cs="Arial"/>
                <w:b/>
                <w:bCs/>
              </w:rPr>
            </w:pPr>
            <w:r>
              <w:rPr>
                <w:rFonts w:ascii="Arial" w:hAnsi="Arial" w:cs="Arial"/>
                <w:b/>
                <w:bCs/>
              </w:rPr>
              <w:lastRenderedPageBreak/>
              <w:t>12:</w:t>
            </w:r>
            <w:r w:rsidR="009738A9">
              <w:rPr>
                <w:rFonts w:ascii="Arial" w:hAnsi="Arial" w:cs="Arial"/>
                <w:b/>
                <w:bCs/>
              </w:rPr>
              <w:t>08</w:t>
            </w:r>
          </w:p>
        </w:tc>
        <w:tc>
          <w:tcPr>
            <w:tcW w:w="6372" w:type="dxa"/>
          </w:tcPr>
          <w:p w14:paraId="0429AC5D" w14:textId="0BAB441B" w:rsidR="00BE4F51" w:rsidRPr="001B2C81" w:rsidRDefault="001B2C81" w:rsidP="00A90C99">
            <w:pPr>
              <w:tabs>
                <w:tab w:val="left" w:pos="1791"/>
              </w:tabs>
              <w:rPr>
                <w:rFonts w:ascii="Arial" w:hAnsi="Arial" w:cs="Arial"/>
                <w:b/>
                <w:bCs/>
              </w:rPr>
            </w:pPr>
            <w:r>
              <w:rPr>
                <w:rFonts w:ascii="Arial" w:hAnsi="Arial" w:cs="Arial"/>
                <w:b/>
                <w:bCs/>
              </w:rPr>
              <w:t>Has the touring circuit remained the same throughout your career?</w:t>
            </w:r>
          </w:p>
        </w:tc>
      </w:tr>
      <w:tr w:rsidR="00A01E9C" w:rsidRPr="00594994" w14:paraId="54434E0E" w14:textId="77777777" w:rsidTr="00040642">
        <w:tc>
          <w:tcPr>
            <w:tcW w:w="2644" w:type="dxa"/>
          </w:tcPr>
          <w:p w14:paraId="2E9A4C0D" w14:textId="77777777" w:rsidR="00A01E9C" w:rsidRDefault="00A01E9C" w:rsidP="00040642">
            <w:pPr>
              <w:rPr>
                <w:rFonts w:ascii="Arial" w:hAnsi="Arial" w:cs="Arial"/>
                <w:b/>
                <w:bCs/>
              </w:rPr>
            </w:pPr>
          </w:p>
        </w:tc>
        <w:tc>
          <w:tcPr>
            <w:tcW w:w="6372" w:type="dxa"/>
          </w:tcPr>
          <w:p w14:paraId="706455FA" w14:textId="12EEFA88" w:rsidR="00A01E9C" w:rsidRPr="007A1288" w:rsidRDefault="00291F7F" w:rsidP="00A90C99">
            <w:pPr>
              <w:tabs>
                <w:tab w:val="left" w:pos="1791"/>
              </w:tabs>
              <w:rPr>
                <w:rFonts w:ascii="Arial" w:hAnsi="Arial" w:cs="Arial"/>
              </w:rPr>
            </w:pPr>
            <w:r>
              <w:rPr>
                <w:rFonts w:ascii="Arial" w:hAnsi="Arial" w:cs="Arial"/>
              </w:rPr>
              <w:t xml:space="preserve">‘The same theatres are still on the touring circuit’. </w:t>
            </w:r>
            <w:r w:rsidR="009738A9">
              <w:rPr>
                <w:rFonts w:ascii="Arial" w:hAnsi="Arial" w:cs="Arial"/>
              </w:rPr>
              <w:t xml:space="preserve">Goddard has a photograph of herself at eighteen months old outside Devonshire Park Theatre in Eastbourne with her father. Just after World War II, her father had taken his family on tour with Jessie Matthews in </w:t>
            </w:r>
            <w:r w:rsidR="009738A9">
              <w:rPr>
                <w:rFonts w:ascii="Arial" w:hAnsi="Arial" w:cs="Arial"/>
                <w:i/>
                <w:iCs/>
              </w:rPr>
              <w:t xml:space="preserve">Pygmalion. </w:t>
            </w:r>
            <w:r w:rsidR="007A1288">
              <w:rPr>
                <w:rFonts w:ascii="Arial" w:hAnsi="Arial" w:cs="Arial"/>
              </w:rPr>
              <w:t xml:space="preserve">Devonshire Park Theatre looks </w:t>
            </w:r>
            <w:r w:rsidR="00F85BD1">
              <w:rPr>
                <w:rFonts w:ascii="Arial" w:hAnsi="Arial" w:cs="Arial"/>
              </w:rPr>
              <w:t>the same</w:t>
            </w:r>
            <w:r w:rsidR="007A1288">
              <w:rPr>
                <w:rFonts w:ascii="Arial" w:hAnsi="Arial" w:cs="Arial"/>
              </w:rPr>
              <w:t xml:space="preserve"> then as it does now, Goddard says. </w:t>
            </w:r>
            <w:r w:rsidR="00F85BD1">
              <w:rPr>
                <w:rFonts w:ascii="Arial" w:hAnsi="Arial" w:cs="Arial"/>
              </w:rPr>
              <w:t xml:space="preserve">Goddard’s favourite theatres are those designed by Frank Matcham because of the acoustics: ‘you can whisper and be heard’.  </w:t>
            </w:r>
          </w:p>
        </w:tc>
      </w:tr>
      <w:tr w:rsidR="00DD60F5" w:rsidRPr="00594994" w14:paraId="2BE7D269" w14:textId="77777777" w:rsidTr="00040642">
        <w:tc>
          <w:tcPr>
            <w:tcW w:w="2644" w:type="dxa"/>
          </w:tcPr>
          <w:p w14:paraId="30BD6997" w14:textId="440C967E" w:rsidR="00DD60F5" w:rsidRDefault="0011430A" w:rsidP="00040642">
            <w:pPr>
              <w:rPr>
                <w:rFonts w:ascii="Arial" w:hAnsi="Arial" w:cs="Arial"/>
                <w:b/>
                <w:bCs/>
              </w:rPr>
            </w:pPr>
            <w:r>
              <w:rPr>
                <w:rFonts w:ascii="Arial" w:hAnsi="Arial" w:cs="Arial"/>
                <w:b/>
                <w:bCs/>
              </w:rPr>
              <w:t>13:32</w:t>
            </w:r>
          </w:p>
        </w:tc>
        <w:tc>
          <w:tcPr>
            <w:tcW w:w="6372" w:type="dxa"/>
          </w:tcPr>
          <w:p w14:paraId="6D8895CD" w14:textId="7BADD84A" w:rsidR="00DD60F5" w:rsidRPr="0011430A" w:rsidRDefault="0011430A" w:rsidP="00A90C99">
            <w:pPr>
              <w:tabs>
                <w:tab w:val="left" w:pos="1791"/>
              </w:tabs>
              <w:rPr>
                <w:rFonts w:ascii="Arial" w:hAnsi="Arial" w:cs="Arial"/>
                <w:b/>
                <w:bCs/>
              </w:rPr>
            </w:pPr>
            <w:r w:rsidRPr="0011430A">
              <w:rPr>
                <w:rFonts w:ascii="Arial" w:hAnsi="Arial" w:cs="Arial"/>
                <w:b/>
                <w:bCs/>
              </w:rPr>
              <w:t>Was your father an actor?</w:t>
            </w:r>
          </w:p>
        </w:tc>
      </w:tr>
      <w:tr w:rsidR="00DD60F5" w:rsidRPr="00594994" w14:paraId="22838EB5" w14:textId="77777777" w:rsidTr="00040642">
        <w:tc>
          <w:tcPr>
            <w:tcW w:w="2644" w:type="dxa"/>
          </w:tcPr>
          <w:p w14:paraId="75FD143D" w14:textId="77777777" w:rsidR="00DD60F5" w:rsidRDefault="00DD60F5" w:rsidP="00040642">
            <w:pPr>
              <w:rPr>
                <w:rFonts w:ascii="Arial" w:hAnsi="Arial" w:cs="Arial"/>
                <w:b/>
                <w:bCs/>
              </w:rPr>
            </w:pPr>
          </w:p>
        </w:tc>
        <w:tc>
          <w:tcPr>
            <w:tcW w:w="6372" w:type="dxa"/>
          </w:tcPr>
          <w:p w14:paraId="08FE655E" w14:textId="0C8556B7" w:rsidR="00DD60F5" w:rsidRDefault="0011430A" w:rsidP="00A90C99">
            <w:pPr>
              <w:tabs>
                <w:tab w:val="left" w:pos="1791"/>
              </w:tabs>
              <w:rPr>
                <w:rFonts w:ascii="Arial" w:hAnsi="Arial" w:cs="Arial"/>
              </w:rPr>
            </w:pPr>
            <w:r>
              <w:rPr>
                <w:rFonts w:ascii="Arial" w:hAnsi="Arial" w:cs="Arial"/>
              </w:rPr>
              <w:t xml:space="preserve">After World War II, Goddard’s father went to work in Aldershot Rep [Theatre Royal Aldershot] and in 1952 went to work for the BBC, at the same time as David Attenborough. </w:t>
            </w:r>
          </w:p>
        </w:tc>
      </w:tr>
      <w:tr w:rsidR="00DD60F5" w:rsidRPr="00594994" w14:paraId="695AD053" w14:textId="77777777" w:rsidTr="00040642">
        <w:tc>
          <w:tcPr>
            <w:tcW w:w="2644" w:type="dxa"/>
          </w:tcPr>
          <w:p w14:paraId="1E508F32" w14:textId="59E2C675" w:rsidR="00DD60F5" w:rsidRDefault="00691F12" w:rsidP="00040642">
            <w:pPr>
              <w:rPr>
                <w:rFonts w:ascii="Arial" w:hAnsi="Arial" w:cs="Arial"/>
                <w:b/>
                <w:bCs/>
              </w:rPr>
            </w:pPr>
            <w:r>
              <w:rPr>
                <w:rFonts w:ascii="Arial" w:hAnsi="Arial" w:cs="Arial"/>
                <w:b/>
                <w:bCs/>
              </w:rPr>
              <w:t>14:26</w:t>
            </w:r>
          </w:p>
        </w:tc>
        <w:tc>
          <w:tcPr>
            <w:tcW w:w="6372" w:type="dxa"/>
          </w:tcPr>
          <w:p w14:paraId="139229D0" w14:textId="0B7B3098" w:rsidR="00DD60F5" w:rsidRPr="00691F12" w:rsidRDefault="00691F12" w:rsidP="00A90C99">
            <w:pPr>
              <w:tabs>
                <w:tab w:val="left" w:pos="1791"/>
              </w:tabs>
              <w:rPr>
                <w:rFonts w:ascii="Arial" w:hAnsi="Arial" w:cs="Arial"/>
                <w:b/>
                <w:bCs/>
              </w:rPr>
            </w:pPr>
            <w:r>
              <w:rPr>
                <w:rFonts w:ascii="Arial" w:hAnsi="Arial" w:cs="Arial"/>
                <w:b/>
                <w:bCs/>
              </w:rPr>
              <w:t xml:space="preserve">Did his experience in theatre inspire you to become an actress? </w:t>
            </w:r>
          </w:p>
        </w:tc>
      </w:tr>
      <w:tr w:rsidR="00DD60F5" w:rsidRPr="00594994" w14:paraId="39AF8F34" w14:textId="77777777" w:rsidTr="00040642">
        <w:tc>
          <w:tcPr>
            <w:tcW w:w="2644" w:type="dxa"/>
          </w:tcPr>
          <w:p w14:paraId="273FC665" w14:textId="77777777" w:rsidR="00DD60F5" w:rsidRDefault="00DD60F5" w:rsidP="00040642">
            <w:pPr>
              <w:rPr>
                <w:rFonts w:ascii="Arial" w:hAnsi="Arial" w:cs="Arial"/>
                <w:b/>
                <w:bCs/>
              </w:rPr>
            </w:pPr>
          </w:p>
        </w:tc>
        <w:tc>
          <w:tcPr>
            <w:tcW w:w="6372" w:type="dxa"/>
          </w:tcPr>
          <w:p w14:paraId="54AADB65" w14:textId="583377F0" w:rsidR="00DD60F5" w:rsidRPr="00A52D93" w:rsidRDefault="00A52D93" w:rsidP="00A90C99">
            <w:pPr>
              <w:tabs>
                <w:tab w:val="left" w:pos="1791"/>
              </w:tabs>
              <w:rPr>
                <w:rFonts w:ascii="Arial" w:hAnsi="Arial" w:cs="Arial"/>
              </w:rPr>
            </w:pPr>
            <w:r>
              <w:rPr>
                <w:rFonts w:ascii="Arial" w:hAnsi="Arial" w:cs="Arial"/>
              </w:rPr>
              <w:t xml:space="preserve">Goddard’s first experience of performing was as a child in a live televised production of </w:t>
            </w:r>
            <w:r>
              <w:rPr>
                <w:rFonts w:ascii="Arial" w:hAnsi="Arial" w:cs="Arial"/>
                <w:i/>
                <w:iCs/>
              </w:rPr>
              <w:t xml:space="preserve">Jesus of Nazareth. </w:t>
            </w:r>
            <w:r>
              <w:rPr>
                <w:rFonts w:ascii="Arial" w:hAnsi="Arial" w:cs="Arial"/>
              </w:rPr>
              <w:t>She recalls ‘trott</w:t>
            </w:r>
            <w:r w:rsidR="0054674C">
              <w:rPr>
                <w:rFonts w:ascii="Arial" w:hAnsi="Arial" w:cs="Arial"/>
              </w:rPr>
              <w:t>[</w:t>
            </w:r>
            <w:r>
              <w:rPr>
                <w:rFonts w:ascii="Arial" w:hAnsi="Arial" w:cs="Arial"/>
              </w:rPr>
              <w:t>ing</w:t>
            </w:r>
            <w:r w:rsidR="0054674C">
              <w:rPr>
                <w:rFonts w:ascii="Arial" w:hAnsi="Arial" w:cs="Arial"/>
              </w:rPr>
              <w:t>]</w:t>
            </w:r>
            <w:r>
              <w:rPr>
                <w:rFonts w:ascii="Arial" w:hAnsi="Arial" w:cs="Arial"/>
              </w:rPr>
              <w:t xml:space="preserve"> out on cue’, age 6, and thinking ‘</w:t>
            </w:r>
            <w:r w:rsidR="0054674C">
              <w:rPr>
                <w:rFonts w:ascii="Arial" w:hAnsi="Arial" w:cs="Arial"/>
              </w:rPr>
              <w:t xml:space="preserve">this is what I want to do, </w:t>
            </w:r>
            <w:r>
              <w:rPr>
                <w:rFonts w:ascii="Arial" w:hAnsi="Arial" w:cs="Arial"/>
              </w:rPr>
              <w:t xml:space="preserve">this is it’. </w:t>
            </w:r>
            <w:r w:rsidR="00B63460">
              <w:rPr>
                <w:rFonts w:ascii="Arial" w:hAnsi="Arial" w:cs="Arial"/>
              </w:rPr>
              <w:t xml:space="preserve">Goddard always used to write plays and recruit her sister to perform in them. </w:t>
            </w:r>
            <w:r w:rsidR="002F776D">
              <w:rPr>
                <w:rFonts w:ascii="Arial" w:hAnsi="Arial" w:cs="Arial"/>
              </w:rPr>
              <w:t xml:space="preserve">Goddard remembers that her grandparents had a house in Cornwall with a dividing door between the dining room and the sitting room where they would stage their plays. </w:t>
            </w:r>
            <w:r w:rsidR="006E6280">
              <w:rPr>
                <w:rFonts w:ascii="Arial" w:hAnsi="Arial" w:cs="Arial"/>
              </w:rPr>
              <w:t xml:space="preserve">‘There was no doubt that that was what I wanted to do’. </w:t>
            </w:r>
            <w:r w:rsidR="00F623BC">
              <w:rPr>
                <w:rFonts w:ascii="Arial" w:hAnsi="Arial" w:cs="Arial"/>
              </w:rPr>
              <w:t>Goddard believes that, growing up in the theatre, nobody is looked down upon: ‘There’s no racism or sexism or religious intolerance’</w:t>
            </w:r>
            <w:r w:rsidR="00B80219">
              <w:rPr>
                <w:rFonts w:ascii="Arial" w:hAnsi="Arial" w:cs="Arial"/>
              </w:rPr>
              <w:t xml:space="preserve">, you are just judged on your talent. </w:t>
            </w:r>
          </w:p>
        </w:tc>
      </w:tr>
      <w:tr w:rsidR="00DD60F5" w:rsidRPr="00594994" w14:paraId="0AB7A41C" w14:textId="77777777" w:rsidTr="00040642">
        <w:tc>
          <w:tcPr>
            <w:tcW w:w="2644" w:type="dxa"/>
          </w:tcPr>
          <w:p w14:paraId="151274DF" w14:textId="42AA10E2" w:rsidR="00DD60F5" w:rsidRDefault="00213E31" w:rsidP="00040642">
            <w:pPr>
              <w:rPr>
                <w:rFonts w:ascii="Arial" w:hAnsi="Arial" w:cs="Arial"/>
                <w:b/>
                <w:bCs/>
              </w:rPr>
            </w:pPr>
            <w:r>
              <w:rPr>
                <w:rFonts w:ascii="Arial" w:hAnsi="Arial" w:cs="Arial"/>
                <w:b/>
                <w:bCs/>
              </w:rPr>
              <w:t>16:25</w:t>
            </w:r>
          </w:p>
        </w:tc>
        <w:tc>
          <w:tcPr>
            <w:tcW w:w="6372" w:type="dxa"/>
          </w:tcPr>
          <w:p w14:paraId="001A4437" w14:textId="555BF641" w:rsidR="00DD60F5" w:rsidRPr="00213E31" w:rsidRDefault="00213E31" w:rsidP="00A90C99">
            <w:pPr>
              <w:tabs>
                <w:tab w:val="left" w:pos="1791"/>
              </w:tabs>
              <w:rPr>
                <w:rFonts w:ascii="Arial" w:hAnsi="Arial" w:cs="Arial"/>
                <w:b/>
                <w:bCs/>
              </w:rPr>
            </w:pPr>
            <w:r>
              <w:rPr>
                <w:rFonts w:ascii="Arial" w:hAnsi="Arial" w:cs="Arial"/>
                <w:b/>
                <w:bCs/>
              </w:rPr>
              <w:t xml:space="preserve">How has the COVID-19 pandemic affected the industry? </w:t>
            </w:r>
          </w:p>
        </w:tc>
      </w:tr>
      <w:tr w:rsidR="00DD60F5" w:rsidRPr="00594994" w14:paraId="22F0060F" w14:textId="77777777" w:rsidTr="00040642">
        <w:tc>
          <w:tcPr>
            <w:tcW w:w="2644" w:type="dxa"/>
          </w:tcPr>
          <w:p w14:paraId="404F9711" w14:textId="77777777" w:rsidR="00DD60F5" w:rsidRDefault="00DD60F5" w:rsidP="00040642">
            <w:pPr>
              <w:rPr>
                <w:rFonts w:ascii="Arial" w:hAnsi="Arial" w:cs="Arial"/>
                <w:b/>
                <w:bCs/>
              </w:rPr>
            </w:pPr>
          </w:p>
        </w:tc>
        <w:tc>
          <w:tcPr>
            <w:tcW w:w="6372" w:type="dxa"/>
          </w:tcPr>
          <w:p w14:paraId="48634237" w14:textId="6EFE6A1E" w:rsidR="00DD60F5" w:rsidRDefault="00213E31" w:rsidP="00A90C99">
            <w:pPr>
              <w:tabs>
                <w:tab w:val="left" w:pos="1791"/>
              </w:tabs>
              <w:rPr>
                <w:rFonts w:ascii="Arial" w:hAnsi="Arial" w:cs="Arial"/>
              </w:rPr>
            </w:pPr>
            <w:r>
              <w:rPr>
                <w:rFonts w:ascii="Arial" w:hAnsi="Arial" w:cs="Arial"/>
              </w:rPr>
              <w:t xml:space="preserve">‘It’s terrible, theatre’s have lost so much money, they’ve lost their audience.’ Although, Goddard thinks, audiences are coming back, especially to the regional theatres. </w:t>
            </w:r>
            <w:r w:rsidR="00FE4483">
              <w:rPr>
                <w:rFonts w:ascii="Arial" w:hAnsi="Arial" w:cs="Arial"/>
              </w:rPr>
              <w:t xml:space="preserve">Goddard says the need for theatre will always be there: ‘it goes right from the times we were living in caves and telling stories round a fire’. Goddard thinks theatre will recover slowly, but that some small venues might not make it. ‘The arts are so vitally important’. ‘In a small town, [the local theatre] can really be the make or break of that town’. </w:t>
            </w:r>
            <w:r w:rsidR="00BD1C09">
              <w:rPr>
                <w:rFonts w:ascii="Arial" w:hAnsi="Arial" w:cs="Arial"/>
              </w:rPr>
              <w:t xml:space="preserve">Goddard mentions that she was supposed to perform in a tour this year, but it was cancelled because of COVID-19. The tour has potentially been rescheduled for the autumn [of 2022], but Goddard is unsure if it will go ahead. </w:t>
            </w:r>
            <w:r w:rsidR="00791896">
              <w:rPr>
                <w:rFonts w:ascii="Arial" w:hAnsi="Arial" w:cs="Arial"/>
              </w:rPr>
              <w:t xml:space="preserve">Goddard dismisses the idea that those working in the arts can ‘just get another job’ if the industry is suffering: ‘these are people who have trained and trained’. </w:t>
            </w:r>
            <w:r w:rsidR="008445B5">
              <w:rPr>
                <w:rFonts w:ascii="Arial" w:hAnsi="Arial" w:cs="Arial"/>
              </w:rPr>
              <w:t>‘Do something else? As though the arts is nothing?’</w:t>
            </w:r>
          </w:p>
        </w:tc>
      </w:tr>
      <w:tr w:rsidR="00DD60F5" w:rsidRPr="00594994" w14:paraId="134D7DE0" w14:textId="77777777" w:rsidTr="00040642">
        <w:tc>
          <w:tcPr>
            <w:tcW w:w="2644" w:type="dxa"/>
          </w:tcPr>
          <w:p w14:paraId="533A584A" w14:textId="4DB73D9B" w:rsidR="00DD60F5" w:rsidRPr="00610513" w:rsidRDefault="00610513" w:rsidP="00040642">
            <w:pPr>
              <w:rPr>
                <w:rFonts w:ascii="Arial" w:hAnsi="Arial" w:cs="Arial"/>
                <w:b/>
                <w:bCs/>
              </w:rPr>
            </w:pPr>
            <w:r w:rsidRPr="00610513">
              <w:rPr>
                <w:rFonts w:ascii="Arial" w:hAnsi="Arial" w:cs="Arial"/>
                <w:b/>
                <w:bCs/>
              </w:rPr>
              <w:t>20:20</w:t>
            </w:r>
          </w:p>
        </w:tc>
        <w:tc>
          <w:tcPr>
            <w:tcW w:w="6372" w:type="dxa"/>
          </w:tcPr>
          <w:p w14:paraId="0059E25B" w14:textId="20BAD824" w:rsidR="00DD60F5" w:rsidRPr="00610513" w:rsidRDefault="00610513" w:rsidP="00A90C99">
            <w:pPr>
              <w:tabs>
                <w:tab w:val="left" w:pos="1791"/>
              </w:tabs>
              <w:rPr>
                <w:rFonts w:ascii="Arial" w:hAnsi="Arial" w:cs="Arial"/>
                <w:b/>
                <w:bCs/>
              </w:rPr>
            </w:pPr>
            <w:r w:rsidRPr="00610513">
              <w:rPr>
                <w:rFonts w:ascii="Arial" w:hAnsi="Arial" w:cs="Arial"/>
                <w:b/>
                <w:bCs/>
              </w:rPr>
              <w:t xml:space="preserve">Is </w:t>
            </w:r>
            <w:r>
              <w:rPr>
                <w:rFonts w:ascii="Arial" w:hAnsi="Arial" w:cs="Arial"/>
                <w:b/>
                <w:bCs/>
              </w:rPr>
              <w:t xml:space="preserve">there </w:t>
            </w:r>
            <w:r w:rsidRPr="00610513">
              <w:rPr>
                <w:rFonts w:ascii="Arial" w:hAnsi="Arial" w:cs="Arial"/>
                <w:b/>
                <w:bCs/>
              </w:rPr>
              <w:t xml:space="preserve">anything else? </w:t>
            </w:r>
          </w:p>
        </w:tc>
      </w:tr>
      <w:tr w:rsidR="00610513" w:rsidRPr="00594994" w14:paraId="54E77415" w14:textId="77777777" w:rsidTr="00040642">
        <w:tc>
          <w:tcPr>
            <w:tcW w:w="2644" w:type="dxa"/>
          </w:tcPr>
          <w:p w14:paraId="0820581B" w14:textId="77777777" w:rsidR="00610513" w:rsidRPr="00610513" w:rsidRDefault="00610513" w:rsidP="00040642">
            <w:pPr>
              <w:rPr>
                <w:rFonts w:ascii="Arial" w:hAnsi="Arial" w:cs="Arial"/>
                <w:b/>
                <w:bCs/>
              </w:rPr>
            </w:pPr>
          </w:p>
        </w:tc>
        <w:tc>
          <w:tcPr>
            <w:tcW w:w="6372" w:type="dxa"/>
          </w:tcPr>
          <w:p w14:paraId="5BE0AA05" w14:textId="46280C75" w:rsidR="00610513" w:rsidRPr="00610513" w:rsidRDefault="00610513" w:rsidP="00A90C99">
            <w:pPr>
              <w:tabs>
                <w:tab w:val="left" w:pos="1791"/>
              </w:tabs>
              <w:rPr>
                <w:rFonts w:ascii="Arial" w:hAnsi="Arial" w:cs="Arial"/>
              </w:rPr>
            </w:pPr>
            <w:r>
              <w:rPr>
                <w:rFonts w:ascii="Arial" w:hAnsi="Arial" w:cs="Arial"/>
              </w:rPr>
              <w:t xml:space="preserve">Goddard recalls working with Wayne Sleep: ‘never a dull moment’. ‘I remember laughing a tremendous amount’. She concludes by saying that the joy of Panto is the people you work with: ‘It’s so hard, but everyone is determined to enjoy themselves’. </w:t>
            </w:r>
          </w:p>
        </w:tc>
      </w:tr>
      <w:tr w:rsidR="00610513" w:rsidRPr="00594994" w14:paraId="640E84EF" w14:textId="77777777" w:rsidTr="00040642">
        <w:tc>
          <w:tcPr>
            <w:tcW w:w="2644" w:type="dxa"/>
          </w:tcPr>
          <w:p w14:paraId="3D9945CB" w14:textId="7E9AFCEB" w:rsidR="00610513" w:rsidRPr="00610513" w:rsidRDefault="00610513" w:rsidP="00040642">
            <w:pPr>
              <w:rPr>
                <w:rFonts w:ascii="Arial" w:hAnsi="Arial" w:cs="Arial"/>
                <w:b/>
                <w:bCs/>
              </w:rPr>
            </w:pPr>
            <w:r>
              <w:rPr>
                <w:rFonts w:ascii="Arial" w:hAnsi="Arial" w:cs="Arial"/>
                <w:b/>
                <w:bCs/>
              </w:rPr>
              <w:lastRenderedPageBreak/>
              <w:t>21:50</w:t>
            </w:r>
          </w:p>
        </w:tc>
        <w:tc>
          <w:tcPr>
            <w:tcW w:w="6372" w:type="dxa"/>
          </w:tcPr>
          <w:p w14:paraId="3C174713" w14:textId="40C8BC75" w:rsidR="00610513" w:rsidRPr="00610513" w:rsidRDefault="00610513" w:rsidP="00A90C99">
            <w:pPr>
              <w:tabs>
                <w:tab w:val="left" w:pos="1791"/>
              </w:tabs>
              <w:rPr>
                <w:rFonts w:ascii="Arial" w:hAnsi="Arial" w:cs="Arial"/>
                <w:b/>
                <w:bCs/>
              </w:rPr>
            </w:pPr>
            <w:r>
              <w:rPr>
                <w:rFonts w:ascii="Arial" w:hAnsi="Arial" w:cs="Arial"/>
                <w:b/>
                <w:bCs/>
              </w:rPr>
              <w:t xml:space="preserve">Is Panto harder work that touring? </w:t>
            </w:r>
          </w:p>
        </w:tc>
      </w:tr>
      <w:tr w:rsidR="00610513" w:rsidRPr="00594994" w14:paraId="2A0D0503" w14:textId="77777777" w:rsidTr="00040642">
        <w:tc>
          <w:tcPr>
            <w:tcW w:w="2644" w:type="dxa"/>
          </w:tcPr>
          <w:p w14:paraId="64C60C17" w14:textId="77777777" w:rsidR="00610513" w:rsidRDefault="00610513" w:rsidP="00040642">
            <w:pPr>
              <w:rPr>
                <w:rFonts w:ascii="Arial" w:hAnsi="Arial" w:cs="Arial"/>
                <w:b/>
                <w:bCs/>
              </w:rPr>
            </w:pPr>
          </w:p>
        </w:tc>
        <w:tc>
          <w:tcPr>
            <w:tcW w:w="6372" w:type="dxa"/>
          </w:tcPr>
          <w:p w14:paraId="1CCAC5A5" w14:textId="61F1B498" w:rsidR="00610513" w:rsidRPr="00610513" w:rsidRDefault="00610513" w:rsidP="00A90C99">
            <w:pPr>
              <w:tabs>
                <w:tab w:val="left" w:pos="1791"/>
              </w:tabs>
              <w:rPr>
                <w:rFonts w:ascii="Arial" w:hAnsi="Arial" w:cs="Arial"/>
              </w:rPr>
            </w:pPr>
            <w:r>
              <w:rPr>
                <w:rFonts w:ascii="Arial" w:hAnsi="Arial" w:cs="Arial"/>
              </w:rPr>
              <w:t>Goddard says that Panto is more hardwork because it’s so concentrated. There are an enormous number of shows – two shows every day, and sometimes three. ‘You literally don’t know what day it is’</w:t>
            </w:r>
            <w:r w:rsidR="006048CD">
              <w:rPr>
                <w:rFonts w:ascii="Arial" w:hAnsi="Arial" w:cs="Arial"/>
              </w:rPr>
              <w:t>.</w:t>
            </w:r>
          </w:p>
        </w:tc>
      </w:tr>
      <w:tr w:rsidR="006048CD" w:rsidRPr="00594994" w14:paraId="7057006F" w14:textId="77777777" w:rsidTr="00040642">
        <w:tc>
          <w:tcPr>
            <w:tcW w:w="2644" w:type="dxa"/>
          </w:tcPr>
          <w:p w14:paraId="7DB721E1" w14:textId="77777777" w:rsidR="006048CD" w:rsidRDefault="006048CD" w:rsidP="00040642">
            <w:pPr>
              <w:rPr>
                <w:rFonts w:ascii="Arial" w:hAnsi="Arial" w:cs="Arial"/>
                <w:b/>
                <w:bCs/>
              </w:rPr>
            </w:pPr>
          </w:p>
        </w:tc>
        <w:tc>
          <w:tcPr>
            <w:tcW w:w="6372" w:type="dxa"/>
          </w:tcPr>
          <w:p w14:paraId="759BAD5F" w14:textId="4E5F498D" w:rsidR="006048CD" w:rsidRDefault="006048CD" w:rsidP="00A90C99">
            <w:pPr>
              <w:tabs>
                <w:tab w:val="left" w:pos="1791"/>
              </w:tabs>
              <w:rPr>
                <w:rFonts w:ascii="Arial" w:hAnsi="Arial" w:cs="Arial"/>
              </w:rPr>
            </w:pPr>
            <w:r>
              <w:rPr>
                <w:rFonts w:ascii="Arial" w:hAnsi="Arial" w:cs="Arial"/>
              </w:rPr>
              <w:t xml:space="preserve">‘It’s always lovely when I get a tour to see Cambridge Arts Theatre on the tour list’. </w:t>
            </w:r>
          </w:p>
        </w:tc>
      </w:tr>
      <w:tr w:rsidR="004731C1" w:rsidRPr="00594994" w14:paraId="3A01408D" w14:textId="77777777" w:rsidTr="00040642">
        <w:tc>
          <w:tcPr>
            <w:tcW w:w="2644" w:type="dxa"/>
          </w:tcPr>
          <w:p w14:paraId="3DE45A2F" w14:textId="5A326166" w:rsidR="004731C1" w:rsidRDefault="004731C1" w:rsidP="00040642">
            <w:pPr>
              <w:rPr>
                <w:rFonts w:ascii="Arial" w:hAnsi="Arial" w:cs="Arial"/>
                <w:b/>
                <w:bCs/>
              </w:rPr>
            </w:pPr>
            <w:r>
              <w:rPr>
                <w:rFonts w:ascii="Arial" w:hAnsi="Arial" w:cs="Arial"/>
                <w:b/>
                <w:bCs/>
              </w:rPr>
              <w:t xml:space="preserve">END. </w:t>
            </w:r>
          </w:p>
        </w:tc>
        <w:tc>
          <w:tcPr>
            <w:tcW w:w="6372" w:type="dxa"/>
          </w:tcPr>
          <w:p w14:paraId="7C6496FC" w14:textId="77777777" w:rsidR="004731C1" w:rsidRDefault="004731C1" w:rsidP="00A90C99">
            <w:pPr>
              <w:tabs>
                <w:tab w:val="left" w:pos="1791"/>
              </w:tabs>
              <w:rPr>
                <w:rFonts w:ascii="Arial" w:hAnsi="Arial" w:cs="Arial"/>
              </w:rPr>
            </w:pPr>
          </w:p>
        </w:tc>
      </w:tr>
    </w:tbl>
    <w:p w14:paraId="120845A2" w14:textId="77777777" w:rsidR="006A4E4D" w:rsidRDefault="00351372"/>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77C94"/>
    <w:rsid w:val="00084D8A"/>
    <w:rsid w:val="0008726E"/>
    <w:rsid w:val="0011430A"/>
    <w:rsid w:val="001B2C81"/>
    <w:rsid w:val="001F49F3"/>
    <w:rsid w:val="00213E31"/>
    <w:rsid w:val="00242AEB"/>
    <w:rsid w:val="00291F7F"/>
    <w:rsid w:val="002C5BEC"/>
    <w:rsid w:val="002C6939"/>
    <w:rsid w:val="002C71F6"/>
    <w:rsid w:val="002E6D52"/>
    <w:rsid w:val="002F776D"/>
    <w:rsid w:val="00332C25"/>
    <w:rsid w:val="00351372"/>
    <w:rsid w:val="003D3F33"/>
    <w:rsid w:val="003E389E"/>
    <w:rsid w:val="003F22CF"/>
    <w:rsid w:val="004731C1"/>
    <w:rsid w:val="004F2D85"/>
    <w:rsid w:val="0054674C"/>
    <w:rsid w:val="00596F3C"/>
    <w:rsid w:val="005B5AB4"/>
    <w:rsid w:val="00604870"/>
    <w:rsid w:val="006048CD"/>
    <w:rsid w:val="00610513"/>
    <w:rsid w:val="00656DDC"/>
    <w:rsid w:val="00691F12"/>
    <w:rsid w:val="006A4FBD"/>
    <w:rsid w:val="006E6280"/>
    <w:rsid w:val="006E7A5E"/>
    <w:rsid w:val="007003B0"/>
    <w:rsid w:val="007207B3"/>
    <w:rsid w:val="007600E4"/>
    <w:rsid w:val="00764625"/>
    <w:rsid w:val="00791896"/>
    <w:rsid w:val="007A1288"/>
    <w:rsid w:val="007B2672"/>
    <w:rsid w:val="007C44A0"/>
    <w:rsid w:val="007F09D9"/>
    <w:rsid w:val="00835488"/>
    <w:rsid w:val="008445B5"/>
    <w:rsid w:val="00867471"/>
    <w:rsid w:val="008B40F0"/>
    <w:rsid w:val="0090312F"/>
    <w:rsid w:val="009276B2"/>
    <w:rsid w:val="0093795F"/>
    <w:rsid w:val="009738A9"/>
    <w:rsid w:val="009837B5"/>
    <w:rsid w:val="009B6D8C"/>
    <w:rsid w:val="009D534F"/>
    <w:rsid w:val="009E692C"/>
    <w:rsid w:val="009F057A"/>
    <w:rsid w:val="00A01E9C"/>
    <w:rsid w:val="00A10813"/>
    <w:rsid w:val="00A328F7"/>
    <w:rsid w:val="00A41AB2"/>
    <w:rsid w:val="00A52D93"/>
    <w:rsid w:val="00A90C99"/>
    <w:rsid w:val="00B14ECE"/>
    <w:rsid w:val="00B63460"/>
    <w:rsid w:val="00B80219"/>
    <w:rsid w:val="00BD1C09"/>
    <w:rsid w:val="00BE4F51"/>
    <w:rsid w:val="00C0349E"/>
    <w:rsid w:val="00C36C20"/>
    <w:rsid w:val="00CF6F0D"/>
    <w:rsid w:val="00D633F1"/>
    <w:rsid w:val="00D7789F"/>
    <w:rsid w:val="00D86253"/>
    <w:rsid w:val="00DD3695"/>
    <w:rsid w:val="00DD60F5"/>
    <w:rsid w:val="00DE2D5E"/>
    <w:rsid w:val="00EA4512"/>
    <w:rsid w:val="00EC0979"/>
    <w:rsid w:val="00EE4316"/>
    <w:rsid w:val="00F623BC"/>
    <w:rsid w:val="00F80CDE"/>
    <w:rsid w:val="00F8431E"/>
    <w:rsid w:val="00F85BD1"/>
    <w:rsid w:val="00FB17FE"/>
    <w:rsid w:val="00FE4483"/>
    <w:rsid w:val="00FF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88</cp:revision>
  <dcterms:created xsi:type="dcterms:W3CDTF">2022-03-26T13:05:00Z</dcterms:created>
  <dcterms:modified xsi:type="dcterms:W3CDTF">2022-03-26T18:11:00Z</dcterms:modified>
</cp:coreProperties>
</file>